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1318AF">
        <w:rPr>
          <w:sz w:val="28"/>
          <w:szCs w:val="28"/>
          <w:u w:val="single"/>
        </w:rPr>
        <w:t>1</w:t>
      </w:r>
      <w:r w:rsidR="00A4262E">
        <w:rPr>
          <w:sz w:val="28"/>
          <w:szCs w:val="28"/>
          <w:u w:val="single"/>
        </w:rPr>
        <w:t>4</w:t>
      </w:r>
      <w:r w:rsidR="00741566">
        <w:rPr>
          <w:sz w:val="28"/>
          <w:szCs w:val="28"/>
          <w:u w:val="single"/>
        </w:rPr>
        <w:t xml:space="preserve"> </w:t>
      </w:r>
      <w:r w:rsidR="00A4262E">
        <w:rPr>
          <w:sz w:val="28"/>
          <w:szCs w:val="28"/>
          <w:u w:val="single"/>
        </w:rPr>
        <w:t>дека</w:t>
      </w:r>
      <w:r w:rsidR="001318AF">
        <w:rPr>
          <w:sz w:val="28"/>
          <w:szCs w:val="28"/>
          <w:u w:val="single"/>
        </w:rPr>
        <w:t>бря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741566">
        <w:rPr>
          <w:sz w:val="28"/>
          <w:szCs w:val="28"/>
          <w:u w:val="single"/>
        </w:rPr>
        <w:t>8</w:t>
      </w:r>
      <w:r w:rsidR="009B5B34">
        <w:rPr>
          <w:sz w:val="28"/>
          <w:szCs w:val="28"/>
          <w:u w:val="single"/>
        </w:rPr>
        <w:t xml:space="preserve"> г. № </w:t>
      </w:r>
      <w:r w:rsidR="00A4262E">
        <w:rPr>
          <w:sz w:val="28"/>
          <w:szCs w:val="28"/>
          <w:u w:val="single"/>
        </w:rPr>
        <w:t>114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555B26" w:rsidRDefault="0031470F" w:rsidP="00F945B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="005E50EE" w:rsidRPr="00D2655D">
        <w:rPr>
          <w:sz w:val="28"/>
          <w:szCs w:val="28"/>
        </w:rPr>
        <w:t>Управление муниципальными финансами и муниципальное управление на 2014-2020 годы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 xml:space="preserve">в соответствие с </w:t>
      </w:r>
      <w:r w:rsidR="00A4262E">
        <w:rPr>
          <w:sz w:val="28"/>
          <w:szCs w:val="28"/>
        </w:rPr>
        <w:t>действующим законодательством</w:t>
      </w:r>
      <w:r w:rsidR="00FC2736" w:rsidRPr="00FC2736">
        <w:rPr>
          <w:sz w:val="28"/>
          <w:szCs w:val="28"/>
        </w:rPr>
        <w:t xml:space="preserve">,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</w:t>
      </w:r>
      <w:proofErr w:type="gramStart"/>
      <w:r w:rsidRPr="00555B26">
        <w:rPr>
          <w:b/>
          <w:bCs/>
          <w:sz w:val="28"/>
          <w:szCs w:val="28"/>
        </w:rPr>
        <w:t>т</w:t>
      </w:r>
      <w:proofErr w:type="gramEnd"/>
      <w:r w:rsidRPr="00555B26">
        <w:rPr>
          <w:b/>
          <w:bCs/>
          <w:sz w:val="28"/>
          <w:szCs w:val="28"/>
        </w:rPr>
        <w:t xml:space="preserve"> а н о в л я е т: </w:t>
      </w:r>
    </w:p>
    <w:p w:rsidR="00EF4493" w:rsidRPr="0087151E" w:rsidRDefault="00EF4493" w:rsidP="00F945B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</w:t>
      </w:r>
      <w:r w:rsidR="00580ECD" w:rsidRPr="00580ECD">
        <w:rPr>
          <w:sz w:val="28"/>
          <w:szCs w:val="28"/>
        </w:rPr>
        <w:t xml:space="preserve">Об утверждении муниципальной программы Пригородного сельского поселения </w:t>
      </w:r>
      <w:r w:rsidR="00580ECD">
        <w:rPr>
          <w:sz w:val="28"/>
          <w:szCs w:val="28"/>
        </w:rPr>
        <w:t>«</w:t>
      </w:r>
      <w:r w:rsidRPr="00D2655D">
        <w:rPr>
          <w:sz w:val="28"/>
          <w:szCs w:val="28"/>
        </w:rPr>
        <w:t>Управление муниципальными финансами и муниципальное управление на 2014-2020 годы»</w:t>
      </w:r>
      <w:r w:rsidR="00DF4F35">
        <w:rPr>
          <w:sz w:val="28"/>
          <w:szCs w:val="28"/>
        </w:rPr>
        <w:t xml:space="preserve"> (в ред. постановлений от 31.12.2014 №127, 06.07.2015 №41</w:t>
      </w:r>
      <w:r w:rsidR="00DF4F35" w:rsidRPr="00DF4F35">
        <w:rPr>
          <w:sz w:val="28"/>
          <w:szCs w:val="28"/>
        </w:rPr>
        <w:t>, 23.11.2015 №9</w:t>
      </w:r>
      <w:r w:rsidR="00DF4F35">
        <w:rPr>
          <w:sz w:val="28"/>
          <w:szCs w:val="28"/>
        </w:rPr>
        <w:t>7</w:t>
      </w:r>
      <w:r w:rsidR="00DF4F35" w:rsidRPr="00DF4F35">
        <w:rPr>
          <w:sz w:val="28"/>
          <w:szCs w:val="28"/>
        </w:rPr>
        <w:t>, 11.02.2016 №</w:t>
      </w:r>
      <w:r w:rsidR="00DF4F35">
        <w:rPr>
          <w:sz w:val="28"/>
          <w:szCs w:val="28"/>
        </w:rPr>
        <w:t>8</w:t>
      </w:r>
      <w:r w:rsidR="00DF4F35" w:rsidRPr="00DF4F35">
        <w:rPr>
          <w:sz w:val="28"/>
          <w:szCs w:val="28"/>
        </w:rPr>
        <w:t xml:space="preserve">, 19.02.2016 </w:t>
      </w:r>
      <w:r w:rsidR="00DF4F35">
        <w:rPr>
          <w:sz w:val="28"/>
          <w:szCs w:val="28"/>
        </w:rPr>
        <w:t>№20</w:t>
      </w:r>
      <w:r w:rsidR="00DF4F35" w:rsidRPr="00DF4F35">
        <w:rPr>
          <w:sz w:val="28"/>
          <w:szCs w:val="28"/>
        </w:rPr>
        <w:t>, 30.12.2016 №17</w:t>
      </w:r>
      <w:r w:rsidR="00DF4F35">
        <w:rPr>
          <w:sz w:val="28"/>
          <w:szCs w:val="28"/>
        </w:rPr>
        <w:t xml:space="preserve">7, </w:t>
      </w:r>
      <w:r w:rsidR="00DF4F35" w:rsidRPr="00DF4F35">
        <w:rPr>
          <w:sz w:val="28"/>
          <w:szCs w:val="28"/>
        </w:rPr>
        <w:t>17.04.2017 №2</w:t>
      </w:r>
      <w:r w:rsidR="00DF4F35">
        <w:rPr>
          <w:sz w:val="28"/>
          <w:szCs w:val="28"/>
        </w:rPr>
        <w:t>5</w:t>
      </w:r>
      <w:r w:rsidR="00DF4F35" w:rsidRPr="00DF4F35">
        <w:rPr>
          <w:sz w:val="28"/>
          <w:szCs w:val="28"/>
        </w:rPr>
        <w:t>, 04.07.2017 №5</w:t>
      </w:r>
      <w:r w:rsidR="00DF4F35">
        <w:rPr>
          <w:sz w:val="28"/>
          <w:szCs w:val="28"/>
        </w:rPr>
        <w:t>5</w:t>
      </w:r>
      <w:r w:rsidR="00FC2736">
        <w:rPr>
          <w:sz w:val="28"/>
          <w:szCs w:val="28"/>
        </w:rPr>
        <w:t>, 22.09.2017 №85</w:t>
      </w:r>
      <w:r w:rsidR="00741566">
        <w:rPr>
          <w:sz w:val="28"/>
          <w:szCs w:val="28"/>
        </w:rPr>
        <w:t>, 29.12.2017 №130</w:t>
      </w:r>
      <w:r w:rsidR="00BE002A">
        <w:rPr>
          <w:sz w:val="28"/>
          <w:szCs w:val="28"/>
        </w:rPr>
        <w:t>,</w:t>
      </w:r>
      <w:r w:rsidR="00BE002A" w:rsidRPr="00BE002A">
        <w:t xml:space="preserve"> </w:t>
      </w:r>
      <w:r w:rsidR="00BE002A">
        <w:rPr>
          <w:sz w:val="28"/>
          <w:szCs w:val="28"/>
        </w:rPr>
        <w:t>03.05.2018 №37</w:t>
      </w:r>
      <w:r w:rsidR="001318AF">
        <w:rPr>
          <w:sz w:val="28"/>
          <w:szCs w:val="28"/>
        </w:rPr>
        <w:t>, 13.08.2018 №82</w:t>
      </w:r>
      <w:r w:rsidR="00A4262E">
        <w:rPr>
          <w:sz w:val="28"/>
          <w:szCs w:val="28"/>
        </w:rPr>
        <w:t xml:space="preserve">, </w:t>
      </w:r>
      <w:r w:rsidR="000C3782">
        <w:rPr>
          <w:sz w:val="28"/>
          <w:szCs w:val="28"/>
        </w:rPr>
        <w:t>21.11.2018 №109</w:t>
      </w:r>
      <w:r w:rsidR="00DF4F35" w:rsidRPr="00DF4F35">
        <w:rPr>
          <w:sz w:val="28"/>
          <w:szCs w:val="28"/>
        </w:rPr>
        <w:t xml:space="preserve">) </w:t>
      </w:r>
      <w:r w:rsidRPr="0087151E">
        <w:rPr>
          <w:sz w:val="28"/>
          <w:szCs w:val="28"/>
        </w:rPr>
        <w:t>следующие изменения:</w:t>
      </w:r>
    </w:p>
    <w:p w:rsidR="000C3782" w:rsidRDefault="00EF4493" w:rsidP="00F945B8">
      <w:pPr>
        <w:spacing w:line="276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0C3782">
        <w:rPr>
          <w:sz w:val="28"/>
          <w:szCs w:val="28"/>
        </w:rPr>
        <w:t>В наименовании постановления слова «</w:t>
      </w:r>
      <w:r w:rsidR="000C3782" w:rsidRPr="000C3782">
        <w:rPr>
          <w:sz w:val="28"/>
          <w:szCs w:val="28"/>
        </w:rPr>
        <w:t>на 2014 - 2020 годы</w:t>
      </w:r>
      <w:r w:rsidR="000C3782">
        <w:rPr>
          <w:sz w:val="28"/>
          <w:szCs w:val="28"/>
        </w:rPr>
        <w:t>» заменить словами «на 2014 - 2021</w:t>
      </w:r>
      <w:r w:rsidR="000C3782" w:rsidRPr="000C3782">
        <w:rPr>
          <w:sz w:val="28"/>
          <w:szCs w:val="28"/>
        </w:rPr>
        <w:t xml:space="preserve"> годы</w:t>
      </w:r>
      <w:r w:rsidR="000C3782">
        <w:rPr>
          <w:sz w:val="28"/>
          <w:szCs w:val="28"/>
        </w:rPr>
        <w:t>»;</w:t>
      </w:r>
    </w:p>
    <w:p w:rsidR="000C3782" w:rsidRDefault="000C3782" w:rsidP="00F945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пунктах 1, 2 постановления и по тексту слова «</w:t>
      </w:r>
      <w:r w:rsidRPr="000C3782">
        <w:rPr>
          <w:sz w:val="28"/>
          <w:szCs w:val="28"/>
        </w:rPr>
        <w:t>на 2014-2020 годы</w:t>
      </w:r>
      <w:r>
        <w:rPr>
          <w:sz w:val="28"/>
          <w:szCs w:val="28"/>
        </w:rPr>
        <w:t>» заменить словами «</w:t>
      </w:r>
      <w:r w:rsidRPr="000C3782">
        <w:rPr>
          <w:sz w:val="28"/>
          <w:szCs w:val="28"/>
        </w:rPr>
        <w:t>на 2014-202</w:t>
      </w:r>
      <w:r>
        <w:rPr>
          <w:sz w:val="28"/>
          <w:szCs w:val="28"/>
        </w:rPr>
        <w:t>1</w:t>
      </w:r>
      <w:r w:rsidRPr="000C378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0C3782" w:rsidRDefault="000C3782" w:rsidP="00F945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Паспорт </w:t>
      </w:r>
      <w:r w:rsidR="00580ECD">
        <w:rPr>
          <w:sz w:val="28"/>
          <w:szCs w:val="28"/>
        </w:rPr>
        <w:t>муниципальной программы изложить в следующей редакции:</w:t>
      </w:r>
    </w:p>
    <w:p w:rsidR="00580ECD" w:rsidRPr="00FE60BC" w:rsidRDefault="00580ECD" w:rsidP="00580ECD">
      <w:pPr>
        <w:jc w:val="center"/>
        <w:rPr>
          <w:b/>
          <w:bCs/>
          <w:sz w:val="26"/>
          <w:szCs w:val="26"/>
        </w:rPr>
      </w:pPr>
      <w:r w:rsidRPr="00FE60BC">
        <w:rPr>
          <w:b/>
          <w:bCs/>
          <w:sz w:val="26"/>
          <w:szCs w:val="26"/>
        </w:rPr>
        <w:t xml:space="preserve">«ПАСПОРТ  </w:t>
      </w:r>
    </w:p>
    <w:p w:rsidR="00580ECD" w:rsidRPr="00FE60BC" w:rsidRDefault="00580ECD" w:rsidP="00580ECD">
      <w:pPr>
        <w:jc w:val="center"/>
        <w:rPr>
          <w:b/>
          <w:bCs/>
          <w:sz w:val="26"/>
          <w:szCs w:val="26"/>
        </w:rPr>
      </w:pPr>
      <w:r w:rsidRPr="00FE60BC">
        <w:rPr>
          <w:b/>
          <w:bCs/>
          <w:sz w:val="26"/>
          <w:szCs w:val="26"/>
        </w:rPr>
        <w:t>муниципальной программы Пригородного сельского поселения</w:t>
      </w:r>
      <w:r w:rsidRPr="00FE60BC">
        <w:rPr>
          <w:b/>
          <w:bCs/>
          <w:sz w:val="26"/>
          <w:szCs w:val="26"/>
        </w:rPr>
        <w:br/>
        <w:t xml:space="preserve">«Управление муниципальными финансами и муниципальное управление </w:t>
      </w:r>
    </w:p>
    <w:p w:rsidR="00580ECD" w:rsidRPr="00FE60BC" w:rsidRDefault="00580ECD" w:rsidP="00580ECD">
      <w:pPr>
        <w:jc w:val="center"/>
        <w:rPr>
          <w:b/>
          <w:bCs/>
          <w:sz w:val="26"/>
          <w:szCs w:val="26"/>
        </w:rPr>
      </w:pPr>
      <w:r w:rsidRPr="00FE60BC">
        <w:rPr>
          <w:b/>
          <w:bCs/>
          <w:sz w:val="26"/>
          <w:szCs w:val="26"/>
        </w:rPr>
        <w:t>на 2014-2021 годы»</w:t>
      </w:r>
    </w:p>
    <w:p w:rsidR="00580ECD" w:rsidRPr="00FE60BC" w:rsidRDefault="00580ECD" w:rsidP="00580ECD">
      <w:pPr>
        <w:jc w:val="center"/>
        <w:rPr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056"/>
      </w:tblGrid>
      <w:tr w:rsidR="00580ECD" w:rsidRPr="00FE60BC" w:rsidTr="00580ECD">
        <w:trPr>
          <w:trHeight w:val="718"/>
        </w:trPr>
        <w:tc>
          <w:tcPr>
            <w:tcW w:w="2447" w:type="dxa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FE60BC">
              <w:rPr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580ECD" w:rsidRPr="00FE60BC" w:rsidTr="00580ECD">
        <w:trPr>
          <w:trHeight w:val="80"/>
        </w:trPr>
        <w:tc>
          <w:tcPr>
            <w:tcW w:w="2447" w:type="dxa"/>
          </w:tcPr>
          <w:p w:rsidR="00580ECD" w:rsidRPr="00FE60BC" w:rsidRDefault="00580ECD" w:rsidP="0034609A">
            <w:pPr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lastRenderedPageBreak/>
              <w:t>Исполнители муниципальной Программы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pStyle w:val="ConsPlusCell"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Совет народных депутатов Пригородного сельского поселения Администрация Пригородного сельского поселения </w:t>
            </w:r>
            <w:proofErr w:type="spellStart"/>
            <w:r w:rsidRPr="00FE60BC">
              <w:rPr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580ECD" w:rsidRPr="00FE60BC" w:rsidTr="00580ECD">
        <w:trPr>
          <w:trHeight w:val="423"/>
        </w:trPr>
        <w:tc>
          <w:tcPr>
            <w:tcW w:w="2447" w:type="dxa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FE60BC">
              <w:rPr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</w:rPr>
              <w:t xml:space="preserve"> муниципального района Воронежской области</w:t>
            </w:r>
            <w:r w:rsidRPr="00FE60B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80ECD" w:rsidRPr="00580ECD" w:rsidTr="00580ECD">
        <w:trPr>
          <w:trHeight w:val="529"/>
        </w:trPr>
        <w:tc>
          <w:tcPr>
            <w:tcW w:w="2447" w:type="dxa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Подпрограммы Программы и основные мероприятия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1. Управление муниципальными финансами.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Основные мероприятия подпрограммы: </w:t>
            </w:r>
          </w:p>
          <w:p w:rsidR="00580ECD" w:rsidRPr="00FE60BC" w:rsidRDefault="00580ECD" w:rsidP="0034609A">
            <w:pPr>
              <w:pStyle w:val="ConsPlusCell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E60BC">
              <w:rPr>
                <w:kern w:val="2"/>
                <w:sz w:val="26"/>
                <w:szCs w:val="26"/>
              </w:rPr>
              <w:t>1.1. Разработка и совершенствование нормативного правового регулирования по организации бюджетного процесса.</w:t>
            </w:r>
          </w:p>
          <w:p w:rsidR="00580ECD" w:rsidRPr="00FE60BC" w:rsidRDefault="00580ECD" w:rsidP="0034609A">
            <w:pPr>
              <w:pStyle w:val="ConsPlusCell"/>
              <w:tabs>
                <w:tab w:val="left" w:pos="219"/>
              </w:tabs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E60BC">
              <w:rPr>
                <w:kern w:val="2"/>
                <w:sz w:val="26"/>
                <w:szCs w:val="26"/>
              </w:rPr>
              <w:t>1.2. </w:t>
            </w:r>
            <w:r w:rsidRPr="00FE60BC">
              <w:rPr>
                <w:sz w:val="26"/>
                <w:szCs w:val="26"/>
              </w:rPr>
              <w:t>Проведение эффективной политики в области доходов</w:t>
            </w:r>
            <w:r w:rsidRPr="00FE60BC">
              <w:rPr>
                <w:kern w:val="2"/>
                <w:sz w:val="26"/>
                <w:szCs w:val="26"/>
              </w:rPr>
              <w:t>.</w:t>
            </w:r>
          </w:p>
          <w:p w:rsidR="00580ECD" w:rsidRPr="00FE60BC" w:rsidRDefault="00580ECD" w:rsidP="00FE60BC">
            <w:pPr>
              <w:pStyle w:val="ConsPlusCell"/>
              <w:tabs>
                <w:tab w:val="left" w:pos="219"/>
              </w:tabs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E60BC">
              <w:rPr>
                <w:kern w:val="2"/>
                <w:sz w:val="26"/>
                <w:szCs w:val="26"/>
              </w:rPr>
              <w:t>1.3. Повышение эффективности бюджетных расходов и реализация механизмов контроля за исполнением бюджета.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2. Социальная политика по оказанию помощи населению.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Основные мероприятия подпрограммы:</w:t>
            </w:r>
          </w:p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2.1. Деятельность по укреплению социальной защищенности пожилых людей и людей, оказавшихся в трудной жизненной ситуации.</w:t>
            </w:r>
          </w:p>
          <w:p w:rsidR="00580ECD" w:rsidRPr="00FE60BC" w:rsidRDefault="00580ECD" w:rsidP="003460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0BC">
              <w:rPr>
                <w:rFonts w:ascii="Times New Roman" w:hAnsi="Times New Roman" w:cs="Times New Roman"/>
                <w:sz w:val="26"/>
                <w:szCs w:val="26"/>
              </w:rPr>
              <w:t>2.2. Деятельность по повышению социальной активности граждан.</w:t>
            </w:r>
          </w:p>
          <w:p w:rsidR="00580ECD" w:rsidRPr="00FE60BC" w:rsidRDefault="00580ECD" w:rsidP="0034609A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0BC">
              <w:rPr>
                <w:rFonts w:ascii="Times New Roman" w:hAnsi="Times New Roman" w:cs="Times New Roman"/>
                <w:sz w:val="26"/>
                <w:szCs w:val="26"/>
              </w:rPr>
              <w:t>2.3. Содействие в организации доступа людей с ограниченными физическими возможностями к произведениям   культуры, библиотечным фондам, информации (установка или ремонт пандусов, поручней, подъездных путей к домам культуры, и пр.).</w:t>
            </w:r>
          </w:p>
          <w:p w:rsidR="00580ECD" w:rsidRPr="00FE60BC" w:rsidRDefault="00580ECD" w:rsidP="00FE60BC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0BC">
              <w:rPr>
                <w:rFonts w:ascii="Times New Roman" w:hAnsi="Times New Roman" w:cs="Times New Roman"/>
                <w:sz w:val="26"/>
                <w:szCs w:val="26"/>
              </w:rPr>
              <w:t>2.4. Организация доступа к средствам массовой информации.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3. Обеспечение реализации муниципальной программы.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Основные мероприятия подпрограммы:</w:t>
            </w:r>
          </w:p>
          <w:p w:rsidR="00580ECD" w:rsidRPr="00FE60BC" w:rsidRDefault="00580ECD" w:rsidP="0034609A">
            <w:pPr>
              <w:pStyle w:val="ConsPlusCell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3.1. 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580ECD" w:rsidRPr="00FE60BC" w:rsidRDefault="00580ECD" w:rsidP="0034609A">
            <w:pPr>
              <w:pStyle w:val="ConsPlusCell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3.2. Финансовое обеспечение выполнения других обязательств муниципалитета, расходы которых не учтены в других подпрограммах муниципальной программы.</w:t>
            </w:r>
          </w:p>
        </w:tc>
      </w:tr>
      <w:tr w:rsidR="00580ECD" w:rsidRPr="00580ECD" w:rsidTr="00580ECD">
        <w:trPr>
          <w:trHeight w:val="609"/>
        </w:trPr>
        <w:tc>
          <w:tcPr>
            <w:tcW w:w="2447" w:type="dxa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FE60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Создание условий для </w:t>
            </w:r>
            <w:r w:rsidRPr="00FE60BC">
              <w:rPr>
                <w:spacing w:val="-5"/>
                <w:sz w:val="26"/>
                <w:szCs w:val="26"/>
              </w:rPr>
              <w:t xml:space="preserve">обеспечения долгосрочной сбалансированности и устойчивости бюджетной </w:t>
            </w:r>
            <w:r w:rsidRPr="00FE60BC">
              <w:rPr>
                <w:sz w:val="26"/>
                <w:szCs w:val="26"/>
              </w:rPr>
              <w:t xml:space="preserve">системы Пригородного сельского поселения, повышения качества управления муниципальными финансами, эффективности деятельности органов местного самоуправления Пригородного сельского поселения </w:t>
            </w:r>
            <w:proofErr w:type="spellStart"/>
            <w:r w:rsidRPr="00FE60BC">
              <w:rPr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</w:rPr>
              <w:t xml:space="preserve"> муниципального района, бюджетных учреждений 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      </w:r>
          </w:p>
        </w:tc>
      </w:tr>
      <w:tr w:rsidR="00580ECD" w:rsidRPr="00580ECD" w:rsidTr="00580ECD">
        <w:trPr>
          <w:trHeight w:val="972"/>
        </w:trPr>
        <w:tc>
          <w:tcPr>
            <w:tcW w:w="2447" w:type="dxa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pStyle w:val="af0"/>
              <w:snapToGrid w:val="0"/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1. Создание условий для устойчивости местного бюджета, укрепления собственной доходной базы.</w:t>
            </w:r>
          </w:p>
          <w:p w:rsidR="00580ECD" w:rsidRPr="00FE60BC" w:rsidRDefault="00580ECD" w:rsidP="0034609A">
            <w:pPr>
              <w:pStyle w:val="af0"/>
              <w:snapToGrid w:val="0"/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2. Создание условий для эффективного управления муниципальными финансами, повышения эффективности бюджетных расходов.</w:t>
            </w:r>
          </w:p>
          <w:p w:rsidR="00580ECD" w:rsidRPr="00FE60BC" w:rsidRDefault="00580ECD" w:rsidP="0034609A">
            <w:pPr>
              <w:pStyle w:val="af0"/>
              <w:snapToGrid w:val="0"/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3. Совершенствование муниципального внутреннего финансового контроля.</w:t>
            </w:r>
          </w:p>
          <w:p w:rsidR="00580ECD" w:rsidRPr="00FE60BC" w:rsidRDefault="00580ECD" w:rsidP="0034609A">
            <w:pPr>
              <w:pStyle w:val="af0"/>
              <w:snapToGrid w:val="0"/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4. Развитие информационной системы управления муниципальными финансами.</w:t>
            </w:r>
          </w:p>
          <w:p w:rsidR="00580ECD" w:rsidRPr="00FE60BC" w:rsidRDefault="00580ECD" w:rsidP="0034609A">
            <w:pPr>
              <w:pStyle w:val="af0"/>
              <w:snapToGrid w:val="0"/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5. </w:t>
            </w:r>
            <w:r w:rsidRPr="00FE60BC">
              <w:rPr>
                <w:kern w:val="2"/>
                <w:sz w:val="26"/>
                <w:szCs w:val="26"/>
              </w:rPr>
              <w:t>Повышение качества предоставления муниципальных услуг, включая р</w:t>
            </w:r>
            <w:r w:rsidRPr="00FE60BC">
              <w:rPr>
                <w:sz w:val="26"/>
                <w:szCs w:val="26"/>
              </w:rPr>
              <w:t>азвитие системы межведомственного электронного взаимодействия.</w:t>
            </w:r>
          </w:p>
          <w:p w:rsidR="00580ECD" w:rsidRPr="00FE60BC" w:rsidRDefault="00580ECD" w:rsidP="0034609A">
            <w:pPr>
              <w:ind w:right="-11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6. Повышение качества жизни, степени социальной защищенности, активизации участия в жизни общества пожилых людей и граждан, оказавшихся в трудной жизненной ситуации, проживающих на территории Пригородного сельского поселения.</w:t>
            </w:r>
          </w:p>
        </w:tc>
      </w:tr>
      <w:tr w:rsidR="00580ECD" w:rsidRPr="00580ECD" w:rsidTr="00580ECD">
        <w:trPr>
          <w:trHeight w:val="80"/>
        </w:trPr>
        <w:tc>
          <w:tcPr>
            <w:tcW w:w="2447" w:type="dxa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</w:t>
            </w:r>
            <w:r w:rsidR="00D53524" w:rsidRPr="00FE60BC">
              <w:rPr>
                <w:sz w:val="26"/>
                <w:szCs w:val="26"/>
              </w:rPr>
              <w:t>щих целевой характер) не менее 8</w:t>
            </w:r>
            <w:r w:rsidRPr="00FE60BC">
              <w:rPr>
                <w:sz w:val="26"/>
                <w:szCs w:val="26"/>
              </w:rPr>
              <w:t>5 %.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2. Доля расходов бюджета Пригородного сельского поселения, формируемых в рамках муниципальных программ – 100%.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3. Удельный вес недоимки по земельному налогу на 1 января года, следующего за отчетным</w:t>
            </w:r>
            <w:r w:rsidR="00DA7E53">
              <w:rPr>
                <w:sz w:val="26"/>
                <w:szCs w:val="26"/>
              </w:rPr>
              <w:t>,</w:t>
            </w:r>
            <w:r w:rsidRPr="00FE60BC">
              <w:rPr>
                <w:sz w:val="26"/>
                <w:szCs w:val="26"/>
              </w:rPr>
              <w:t xml:space="preserve"> по состоянию на 31.12.2021 г. - </w:t>
            </w:r>
            <w:r w:rsidR="00D53524" w:rsidRPr="00FE60BC">
              <w:rPr>
                <w:sz w:val="26"/>
                <w:szCs w:val="26"/>
              </w:rPr>
              <w:t>1</w:t>
            </w:r>
            <w:r w:rsidRPr="00FE60BC">
              <w:rPr>
                <w:sz w:val="26"/>
                <w:szCs w:val="26"/>
              </w:rPr>
              <w:t>5%.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4. Удельный вес недоимки по налогу на имущество физических лиц на 1 января года, следующего за отчетным</w:t>
            </w:r>
            <w:r w:rsidR="00DA7E53">
              <w:rPr>
                <w:sz w:val="26"/>
                <w:szCs w:val="26"/>
              </w:rPr>
              <w:t>,</w:t>
            </w:r>
            <w:r w:rsidRPr="00FE60BC">
              <w:rPr>
                <w:sz w:val="26"/>
                <w:szCs w:val="26"/>
              </w:rPr>
              <w:t xml:space="preserve"> по состоянию на 31.12.2021 - </w:t>
            </w:r>
            <w:r w:rsidR="005F3B9A">
              <w:rPr>
                <w:sz w:val="26"/>
                <w:szCs w:val="26"/>
              </w:rPr>
              <w:t>15</w:t>
            </w:r>
            <w:r w:rsidRPr="00FE60BC">
              <w:rPr>
                <w:sz w:val="26"/>
                <w:szCs w:val="26"/>
              </w:rPr>
              <w:t xml:space="preserve"> %. </w:t>
            </w:r>
          </w:p>
          <w:p w:rsidR="00580ECD" w:rsidRPr="00FE60BC" w:rsidRDefault="00D53524" w:rsidP="00FE60BC">
            <w:pPr>
              <w:pStyle w:val="ConsPlusCell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5</w:t>
            </w:r>
            <w:r w:rsidR="00580ECD" w:rsidRPr="00FE60BC">
              <w:rPr>
                <w:sz w:val="26"/>
                <w:szCs w:val="26"/>
              </w:rPr>
              <w:t xml:space="preserve">. Количество организованных и проведенных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ситуации, организованных в течение года на территории поселения – не менее </w:t>
            </w:r>
            <w:r w:rsidR="00FE60BC" w:rsidRPr="00FE60BC">
              <w:rPr>
                <w:sz w:val="26"/>
                <w:szCs w:val="26"/>
              </w:rPr>
              <w:t>двух</w:t>
            </w:r>
            <w:r w:rsidR="00580ECD" w:rsidRPr="00FE60BC">
              <w:rPr>
                <w:sz w:val="26"/>
                <w:szCs w:val="26"/>
              </w:rPr>
              <w:t>.</w:t>
            </w:r>
          </w:p>
        </w:tc>
      </w:tr>
      <w:tr w:rsidR="00580ECD" w:rsidRPr="00580ECD" w:rsidTr="00FE60BC">
        <w:trPr>
          <w:trHeight w:val="834"/>
        </w:trPr>
        <w:tc>
          <w:tcPr>
            <w:tcW w:w="2447" w:type="dxa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Муниципальная программа реализуется в один этап. </w:t>
            </w:r>
          </w:p>
          <w:p w:rsidR="00580ECD" w:rsidRPr="00FE60BC" w:rsidRDefault="00580ECD" w:rsidP="00FE60BC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Сроки реализации 2014 –202</w:t>
            </w:r>
            <w:r w:rsidR="00FE60BC" w:rsidRPr="00FE60BC">
              <w:rPr>
                <w:sz w:val="26"/>
                <w:szCs w:val="26"/>
              </w:rPr>
              <w:t>1</w:t>
            </w:r>
            <w:r w:rsidRPr="00FE60BC">
              <w:rPr>
                <w:sz w:val="26"/>
                <w:szCs w:val="26"/>
              </w:rPr>
              <w:t xml:space="preserve"> годы.</w:t>
            </w:r>
          </w:p>
        </w:tc>
      </w:tr>
      <w:tr w:rsidR="00580ECD" w:rsidRPr="00580ECD" w:rsidTr="00580ECD">
        <w:trPr>
          <w:trHeight w:val="1565"/>
        </w:trPr>
        <w:tc>
          <w:tcPr>
            <w:tcW w:w="2447" w:type="dxa"/>
            <w:vMerge w:val="restart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F945B8" w:rsidRPr="00F945B8">
              <w:rPr>
                <w:sz w:val="26"/>
                <w:szCs w:val="26"/>
              </w:rPr>
              <w:t>60526,2</w:t>
            </w:r>
            <w:r w:rsidR="005F3B9A" w:rsidRPr="00F945B8">
              <w:rPr>
                <w:sz w:val="26"/>
                <w:szCs w:val="26"/>
              </w:rPr>
              <w:t xml:space="preserve"> </w:t>
            </w:r>
            <w:r w:rsidRPr="00F945B8">
              <w:rPr>
                <w:sz w:val="26"/>
                <w:szCs w:val="26"/>
              </w:rPr>
              <w:t xml:space="preserve">тыс. рублей, в том числе средства федерального бюджета – </w:t>
            </w:r>
            <w:r w:rsidR="005F3B9A" w:rsidRPr="00F945B8">
              <w:rPr>
                <w:sz w:val="26"/>
                <w:szCs w:val="26"/>
              </w:rPr>
              <w:t>113,0</w:t>
            </w:r>
            <w:r w:rsidRPr="00F945B8">
              <w:rPr>
                <w:sz w:val="26"/>
                <w:szCs w:val="26"/>
              </w:rPr>
              <w:t xml:space="preserve"> тыс. руб., средства бюджета Пригородного сельского поселения </w:t>
            </w:r>
            <w:proofErr w:type="spellStart"/>
            <w:r w:rsidRPr="00F945B8">
              <w:rPr>
                <w:spacing w:val="-1"/>
                <w:sz w:val="26"/>
                <w:szCs w:val="26"/>
              </w:rPr>
              <w:lastRenderedPageBreak/>
              <w:t>Калачеевского</w:t>
            </w:r>
            <w:proofErr w:type="spellEnd"/>
            <w:r w:rsidRPr="00F945B8">
              <w:rPr>
                <w:sz w:val="26"/>
                <w:szCs w:val="26"/>
              </w:rPr>
              <w:t xml:space="preserve"> муниципального района – </w:t>
            </w:r>
            <w:r w:rsidR="00F945B8" w:rsidRPr="00F945B8">
              <w:rPr>
                <w:sz w:val="26"/>
                <w:szCs w:val="26"/>
              </w:rPr>
              <w:t>60413,2</w:t>
            </w:r>
            <w:r w:rsidR="005F3B9A" w:rsidRPr="00F945B8">
              <w:rPr>
                <w:sz w:val="26"/>
                <w:szCs w:val="26"/>
              </w:rPr>
              <w:t xml:space="preserve"> </w:t>
            </w:r>
            <w:r w:rsidRPr="00F945B8">
              <w:rPr>
                <w:sz w:val="26"/>
                <w:szCs w:val="26"/>
              </w:rPr>
              <w:t>тыс. руб.</w:t>
            </w:r>
          </w:p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FE60BC">
              <w:rPr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580ECD" w:rsidRPr="00580ECD" w:rsidTr="00580ECD">
        <w:trPr>
          <w:trHeight w:val="228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Год</w:t>
            </w:r>
          </w:p>
        </w:tc>
        <w:tc>
          <w:tcPr>
            <w:tcW w:w="1517" w:type="dxa"/>
            <w:gridSpan w:val="2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Всего</w:t>
            </w:r>
          </w:p>
        </w:tc>
        <w:tc>
          <w:tcPr>
            <w:tcW w:w="1517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17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pacing w:val="-2"/>
                <w:sz w:val="26"/>
                <w:szCs w:val="26"/>
              </w:rPr>
              <w:t>Областной бюджет</w:t>
            </w:r>
          </w:p>
        </w:tc>
        <w:tc>
          <w:tcPr>
            <w:tcW w:w="1056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Местный бюджет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151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6952,3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30,0</w:t>
            </w:r>
          </w:p>
        </w:tc>
        <w:tc>
          <w:tcPr>
            <w:tcW w:w="105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6922,3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151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6763,2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11,0</w:t>
            </w:r>
          </w:p>
        </w:tc>
        <w:tc>
          <w:tcPr>
            <w:tcW w:w="105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6752,2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151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7932,8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23,0</w:t>
            </w:r>
          </w:p>
        </w:tc>
        <w:tc>
          <w:tcPr>
            <w:tcW w:w="105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7909,8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151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7490,6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7490,6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151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7895,4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49,0</w:t>
            </w:r>
          </w:p>
        </w:tc>
        <w:tc>
          <w:tcPr>
            <w:tcW w:w="105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7846,4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1517" w:type="dxa"/>
            <w:gridSpan w:val="2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7853,9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7853,9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1517" w:type="dxa"/>
            <w:gridSpan w:val="2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7758,7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7758,7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>2021</w:t>
            </w:r>
          </w:p>
        </w:tc>
        <w:tc>
          <w:tcPr>
            <w:tcW w:w="1517" w:type="dxa"/>
            <w:gridSpan w:val="2"/>
          </w:tcPr>
          <w:p w:rsidR="00FE60BC" w:rsidRPr="00FE60BC" w:rsidRDefault="00F945B8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7879,3</w:t>
            </w:r>
          </w:p>
        </w:tc>
        <w:tc>
          <w:tcPr>
            <w:tcW w:w="1517" w:type="dxa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34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FE60BC" w:rsidRPr="00FE60BC" w:rsidRDefault="00F945B8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7879,3</w:t>
            </w:r>
          </w:p>
        </w:tc>
      </w:tr>
      <w:tr w:rsidR="00580ECD" w:rsidRPr="00580ECD" w:rsidTr="00580ECD">
        <w:trPr>
          <w:trHeight w:val="906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FE60BC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pacing w:val="-8"/>
                <w:sz w:val="26"/>
                <w:szCs w:val="26"/>
              </w:rPr>
              <w:t xml:space="preserve">Объем бюджетных ассигнований на реализацию основных мероприятий подпрограмм из средств </w:t>
            </w:r>
            <w:r w:rsidRPr="00FE60BC">
              <w:rPr>
                <w:sz w:val="26"/>
                <w:szCs w:val="26"/>
              </w:rPr>
              <w:t xml:space="preserve">бюджета Пригородного сельского поселения </w:t>
            </w:r>
            <w:proofErr w:type="spellStart"/>
            <w:r w:rsidRPr="00FE60BC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FE60BC">
              <w:rPr>
                <w:sz w:val="26"/>
                <w:szCs w:val="26"/>
              </w:rPr>
              <w:t xml:space="preserve"> составляет:</w:t>
            </w:r>
          </w:p>
        </w:tc>
      </w:tr>
      <w:tr w:rsidR="00580ECD" w:rsidRPr="00580ECD" w:rsidTr="00580ECD">
        <w:trPr>
          <w:trHeight w:val="228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 средств бюджета Пригородного сельского поселения</w:t>
            </w:r>
          </w:p>
        </w:tc>
      </w:tr>
      <w:tr w:rsidR="00580ECD" w:rsidRPr="00580ECD" w:rsidTr="00580ECD">
        <w:trPr>
          <w:trHeight w:val="222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1:</w:t>
            </w:r>
          </w:p>
        </w:tc>
      </w:tr>
      <w:tr w:rsidR="00580ECD" w:rsidRPr="00580ECD" w:rsidTr="00580ECD">
        <w:trPr>
          <w:trHeight w:val="222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2014 -2021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2: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4676" w:type="dxa"/>
            <w:gridSpan w:val="4"/>
          </w:tcPr>
          <w:p w:rsidR="00580ECD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93,5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2021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34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napToGrid w:val="0"/>
              <w:spacing w:line="228" w:lineRule="auto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3: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4676" w:type="dxa"/>
            <w:gridSpan w:val="4"/>
          </w:tcPr>
          <w:p w:rsidR="00FE60BC" w:rsidRPr="00FE60BC" w:rsidRDefault="00EE35FB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6922,3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6752,2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7909,8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7490,6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7846,4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4676" w:type="dxa"/>
            <w:gridSpan w:val="4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7853,9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4676" w:type="dxa"/>
            <w:gridSpan w:val="4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7758,7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>2021</w:t>
            </w:r>
          </w:p>
        </w:tc>
        <w:tc>
          <w:tcPr>
            <w:tcW w:w="4676" w:type="dxa"/>
            <w:gridSpan w:val="4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7879,3</w:t>
            </w:r>
          </w:p>
        </w:tc>
      </w:tr>
      <w:tr w:rsidR="00FE60BC" w:rsidRPr="00580ECD" w:rsidTr="00580ECD">
        <w:trPr>
          <w:trHeight w:val="460"/>
        </w:trPr>
        <w:tc>
          <w:tcPr>
            <w:tcW w:w="2447" w:type="dxa"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Ожидаемые конечные результаты </w:t>
            </w:r>
            <w:r w:rsidRPr="00FE60BC">
              <w:rPr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123" w:type="dxa"/>
            <w:gridSpan w:val="6"/>
          </w:tcPr>
          <w:p w:rsidR="00FE60BC" w:rsidRPr="00FE60BC" w:rsidRDefault="00FE60BC" w:rsidP="00FE60BC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lastRenderedPageBreak/>
              <w:t>1.Формирование и исполнение местного бюджета в соответствии с бюджетным законодательством, нормативной правовой документацией Пригородного сельского поселения.</w:t>
            </w:r>
          </w:p>
          <w:p w:rsidR="00FE60BC" w:rsidRPr="00FE60BC" w:rsidRDefault="00FE60BC" w:rsidP="00FE60BC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lastRenderedPageBreak/>
              <w:t>2. Обеспечение поступления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в размере не менее 85 %.</w:t>
            </w:r>
          </w:p>
          <w:p w:rsidR="00FE60BC" w:rsidRPr="00FE60BC" w:rsidRDefault="00FE60BC" w:rsidP="00FE60BC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3. Обеспечение расходования средств бюджета Пригородного сельского поселения в рамках муниципальных программ – 100%.</w:t>
            </w:r>
          </w:p>
          <w:p w:rsidR="00FE60BC" w:rsidRPr="00FE60BC" w:rsidRDefault="00FE60BC" w:rsidP="00FE60BC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4. Снижение недоимки по земельному налогу на 31 декабря 2021 до 15 %.</w:t>
            </w:r>
          </w:p>
          <w:p w:rsidR="00FE60BC" w:rsidRPr="00FE60BC" w:rsidRDefault="00FE60BC" w:rsidP="00FE60BC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5. Снижение недоимки по налогу на имущество физических лиц на 31 декабря 2021 до 15 %.</w:t>
            </w:r>
          </w:p>
          <w:p w:rsidR="00FE60BC" w:rsidRPr="00FE60BC" w:rsidRDefault="00FE60BC" w:rsidP="00FE60BC">
            <w:pPr>
              <w:pStyle w:val="ConsPlusCell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6. Организация и проведение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ситуации, организованных в течение года на территории поселения – не менее двух.</w:t>
            </w:r>
          </w:p>
        </w:tc>
      </w:tr>
    </w:tbl>
    <w:p w:rsidR="00580ECD" w:rsidRPr="00580ECD" w:rsidRDefault="00FE60BC" w:rsidP="00EF449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»</w:t>
      </w:r>
    </w:p>
    <w:p w:rsidR="00DA7E53" w:rsidRDefault="005F3B9A" w:rsidP="00DA7E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A7E53">
        <w:rPr>
          <w:sz w:val="28"/>
          <w:szCs w:val="28"/>
        </w:rPr>
        <w:t>Абзацы 10-14, 16 пункта 2.2 раздела 2 м</w:t>
      </w:r>
      <w:r w:rsidR="00DA7E53" w:rsidRPr="00DA7E53">
        <w:rPr>
          <w:sz w:val="28"/>
          <w:szCs w:val="28"/>
        </w:rPr>
        <w:t>униципальн</w:t>
      </w:r>
      <w:r w:rsidR="00DA7E53">
        <w:rPr>
          <w:sz w:val="28"/>
          <w:szCs w:val="28"/>
        </w:rPr>
        <w:t>ой программы изложить в следующей редакции:</w:t>
      </w:r>
    </w:p>
    <w:p w:rsidR="00DA7E53" w:rsidRP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«Муниципальная программа</w:t>
      </w:r>
      <w:r w:rsidRPr="00DA7E53">
        <w:rPr>
          <w:sz w:val="28"/>
          <w:szCs w:val="28"/>
        </w:rPr>
        <w:t xml:space="preserve"> имеет следующие целевые показатели (индикаторы):</w:t>
      </w:r>
    </w:p>
    <w:p w:rsidR="00DA7E53" w:rsidRP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 w:rsidRPr="00DA7E53">
        <w:rPr>
          <w:sz w:val="28"/>
          <w:szCs w:val="28"/>
        </w:rPr>
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не м</w:t>
      </w:r>
      <w:r>
        <w:rPr>
          <w:sz w:val="28"/>
          <w:szCs w:val="28"/>
        </w:rPr>
        <w:t>енее 8</w:t>
      </w:r>
      <w:r w:rsidRPr="00DA7E53">
        <w:rPr>
          <w:sz w:val="28"/>
          <w:szCs w:val="28"/>
        </w:rPr>
        <w:t>5 %.</w:t>
      </w:r>
    </w:p>
    <w:p w:rsidR="00DA7E53" w:rsidRP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 w:rsidRPr="00DA7E53">
        <w:rPr>
          <w:sz w:val="28"/>
          <w:szCs w:val="28"/>
        </w:rPr>
        <w:t xml:space="preserve">2. Доля расходов бюджета Пригородного сельского поселения, формируемых в рамках муниципальных программ – 100%.  </w:t>
      </w:r>
    </w:p>
    <w:p w:rsidR="00DA7E53" w:rsidRP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 w:rsidRPr="00DA7E53">
        <w:rPr>
          <w:sz w:val="28"/>
          <w:szCs w:val="28"/>
        </w:rPr>
        <w:t>3. Удельный вес недоимки по земельному налогу на 1 января г</w:t>
      </w:r>
      <w:r>
        <w:rPr>
          <w:sz w:val="28"/>
          <w:szCs w:val="28"/>
        </w:rPr>
        <w:t>ода, следующего за отчетным, по состоянию на 31.12.2021</w:t>
      </w:r>
      <w:r w:rsidRPr="00DA7E53">
        <w:rPr>
          <w:sz w:val="28"/>
          <w:szCs w:val="28"/>
        </w:rPr>
        <w:t xml:space="preserve"> г</w:t>
      </w:r>
      <w:r>
        <w:rPr>
          <w:sz w:val="28"/>
          <w:szCs w:val="28"/>
        </w:rPr>
        <w:t>. - 1</w:t>
      </w:r>
      <w:r w:rsidRPr="00DA7E53">
        <w:rPr>
          <w:sz w:val="28"/>
          <w:szCs w:val="28"/>
        </w:rPr>
        <w:t>5 %.</w:t>
      </w:r>
    </w:p>
    <w:p w:rsidR="00DA7E53" w:rsidRP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 w:rsidRPr="00DA7E53">
        <w:rPr>
          <w:sz w:val="28"/>
          <w:szCs w:val="28"/>
        </w:rPr>
        <w:t>4. Удельный вес недоимки по налогу на имущество физических лиц на 1 января года, следующего за отч</w:t>
      </w:r>
      <w:r>
        <w:rPr>
          <w:sz w:val="28"/>
          <w:szCs w:val="28"/>
        </w:rPr>
        <w:t>етным, по состоянию на 31.12.2021</w:t>
      </w:r>
      <w:r w:rsidRPr="00DA7E53">
        <w:rPr>
          <w:sz w:val="28"/>
          <w:szCs w:val="28"/>
        </w:rPr>
        <w:t xml:space="preserve"> г.– </w:t>
      </w:r>
      <w:r>
        <w:rPr>
          <w:sz w:val="28"/>
          <w:szCs w:val="28"/>
        </w:rPr>
        <w:t>15</w:t>
      </w:r>
      <w:r w:rsidRPr="00DA7E53">
        <w:rPr>
          <w:sz w:val="28"/>
          <w:szCs w:val="28"/>
        </w:rPr>
        <w:t xml:space="preserve"> %.</w:t>
      </w:r>
    </w:p>
    <w:p w:rsid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 w:rsidRPr="00DA7E53">
        <w:rPr>
          <w:sz w:val="28"/>
          <w:szCs w:val="28"/>
        </w:rPr>
        <w:t xml:space="preserve">5. Количество организованных и проведенных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ситуации, организованных в течение года на территории поселения – не менее </w:t>
      </w:r>
      <w:r>
        <w:rPr>
          <w:sz w:val="28"/>
          <w:szCs w:val="28"/>
        </w:rPr>
        <w:t>двух</w:t>
      </w:r>
      <w:r w:rsidRPr="00DA7E53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Абзацы 15, 17 пункта 2.2 раздела 2 муниципальной программы признать утратившими силу;</w:t>
      </w:r>
    </w:p>
    <w:p w:rsid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323E6C">
        <w:rPr>
          <w:sz w:val="28"/>
          <w:szCs w:val="28"/>
        </w:rPr>
        <w:t xml:space="preserve">В пункте 2.2 раздела 2 муниципальной программы строки 5 и 7 </w:t>
      </w:r>
      <w:r w:rsidR="00323E6C" w:rsidRPr="00323E6C">
        <w:rPr>
          <w:sz w:val="28"/>
          <w:szCs w:val="28"/>
        </w:rPr>
        <w:t>Методик</w:t>
      </w:r>
      <w:r w:rsidR="00323E6C">
        <w:rPr>
          <w:sz w:val="28"/>
          <w:szCs w:val="28"/>
        </w:rPr>
        <w:t>и</w:t>
      </w:r>
      <w:r w:rsidR="00323E6C" w:rsidRPr="00323E6C">
        <w:rPr>
          <w:sz w:val="28"/>
          <w:szCs w:val="28"/>
        </w:rPr>
        <w:t xml:space="preserve"> расчета показателей (индик</w:t>
      </w:r>
      <w:r w:rsidR="00323E6C">
        <w:rPr>
          <w:sz w:val="28"/>
          <w:szCs w:val="28"/>
        </w:rPr>
        <w:t>аторов) муниципальной программы признать утратившими силу;</w:t>
      </w:r>
    </w:p>
    <w:p w:rsidR="00323E6C" w:rsidRDefault="00323E6C" w:rsidP="00DA7E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Абзацы 3-8, 10 пункта 2.3 раздела 2 м</w:t>
      </w:r>
      <w:r w:rsidRPr="00DA7E53">
        <w:rPr>
          <w:sz w:val="28"/>
          <w:szCs w:val="28"/>
        </w:rPr>
        <w:t>униципальн</w:t>
      </w:r>
      <w:r>
        <w:rPr>
          <w:sz w:val="28"/>
          <w:szCs w:val="28"/>
        </w:rPr>
        <w:t>ой программы изложить в следующей редакции:</w:t>
      </w:r>
    </w:p>
    <w:p w:rsidR="00323E6C" w:rsidRPr="00323E6C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23E6C">
        <w:rPr>
          <w:sz w:val="28"/>
          <w:szCs w:val="28"/>
        </w:rPr>
        <w:t>1. Формирование и исполнение местного бюджета в соответствии с бюджетным законодательством, нормативной правовой документацией Пригородного сельского поселения.</w:t>
      </w:r>
    </w:p>
    <w:p w:rsidR="00323E6C" w:rsidRPr="00323E6C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 w:rsidRPr="00323E6C">
        <w:rPr>
          <w:sz w:val="28"/>
          <w:szCs w:val="28"/>
        </w:rPr>
        <w:t xml:space="preserve">2. Обеспечение поступления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в размере </w:t>
      </w:r>
      <w:r>
        <w:rPr>
          <w:sz w:val="28"/>
          <w:szCs w:val="28"/>
        </w:rPr>
        <w:t>85</w:t>
      </w:r>
      <w:r w:rsidRPr="00323E6C">
        <w:rPr>
          <w:sz w:val="28"/>
          <w:szCs w:val="28"/>
        </w:rPr>
        <w:t xml:space="preserve"> %.</w:t>
      </w:r>
    </w:p>
    <w:p w:rsidR="00323E6C" w:rsidRPr="00323E6C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 w:rsidRPr="00323E6C">
        <w:rPr>
          <w:sz w:val="28"/>
          <w:szCs w:val="28"/>
        </w:rPr>
        <w:t>3. Обеспечение расходования средств бюджета Пригородного сельского поселения в раках муниципальных программ – 100%.</w:t>
      </w:r>
    </w:p>
    <w:p w:rsidR="00323E6C" w:rsidRPr="00323E6C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 w:rsidRPr="00323E6C">
        <w:rPr>
          <w:sz w:val="28"/>
          <w:szCs w:val="28"/>
        </w:rPr>
        <w:t>4. Снижение недоимки по земе</w:t>
      </w:r>
      <w:r>
        <w:rPr>
          <w:sz w:val="28"/>
          <w:szCs w:val="28"/>
        </w:rPr>
        <w:t>льному налогу на 31 декабря 2021</w:t>
      </w:r>
      <w:r w:rsidRPr="00323E6C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323E6C">
        <w:rPr>
          <w:sz w:val="28"/>
          <w:szCs w:val="28"/>
        </w:rPr>
        <w:t>%.</w:t>
      </w:r>
    </w:p>
    <w:p w:rsidR="00323E6C" w:rsidRPr="00323E6C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 w:rsidRPr="00323E6C">
        <w:rPr>
          <w:sz w:val="28"/>
          <w:szCs w:val="28"/>
        </w:rPr>
        <w:t>5. Снижение недоимки по налогу на имущество фи</w:t>
      </w:r>
      <w:r>
        <w:rPr>
          <w:sz w:val="28"/>
          <w:szCs w:val="28"/>
        </w:rPr>
        <w:t>зических лиц на 31 декабря 2021</w:t>
      </w:r>
      <w:r w:rsidRPr="00323E6C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323E6C">
        <w:rPr>
          <w:sz w:val="28"/>
          <w:szCs w:val="28"/>
        </w:rPr>
        <w:t xml:space="preserve"> %.</w:t>
      </w:r>
    </w:p>
    <w:p w:rsidR="00323E6C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3E6C">
        <w:rPr>
          <w:sz w:val="28"/>
          <w:szCs w:val="28"/>
        </w:rPr>
        <w:t xml:space="preserve">. Организация и проведение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ситуации, организованных в течение года на территории поселения – не менее </w:t>
      </w:r>
      <w:r>
        <w:rPr>
          <w:sz w:val="28"/>
          <w:szCs w:val="28"/>
        </w:rPr>
        <w:t>двух</w:t>
      </w:r>
      <w:r w:rsidRPr="00323E6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23E6C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Абзацы 9, 1 пункта 2.3 раздела 2 муниципальной программы признать утратившими силу;</w:t>
      </w:r>
    </w:p>
    <w:p w:rsidR="00451CAF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51CAF">
        <w:rPr>
          <w:sz w:val="28"/>
          <w:szCs w:val="28"/>
        </w:rPr>
        <w:t>Абзацы 15-18, 21</w:t>
      </w:r>
      <w:r w:rsidR="00743B43">
        <w:rPr>
          <w:sz w:val="28"/>
          <w:szCs w:val="28"/>
        </w:rPr>
        <w:t xml:space="preserve"> подпрограммы 2.</w:t>
      </w:r>
      <w:r w:rsidR="00743B43" w:rsidRPr="00743B43">
        <w:t xml:space="preserve"> </w:t>
      </w:r>
      <w:r w:rsidR="00743B43" w:rsidRPr="00743B43">
        <w:rPr>
          <w:sz w:val="28"/>
          <w:szCs w:val="28"/>
        </w:rPr>
        <w:t>Социальная политика по оказанию помощи населению</w:t>
      </w:r>
      <w:r w:rsidR="00743B43">
        <w:rPr>
          <w:sz w:val="28"/>
          <w:szCs w:val="28"/>
        </w:rPr>
        <w:t xml:space="preserve"> раздела 3 муниципальной программы </w:t>
      </w:r>
      <w:r w:rsidR="00451CAF">
        <w:rPr>
          <w:sz w:val="28"/>
          <w:szCs w:val="28"/>
        </w:rPr>
        <w:t>признать утратившими силу;</w:t>
      </w:r>
    </w:p>
    <w:p w:rsidR="00323E6C" w:rsidRDefault="00451CAF" w:rsidP="00323E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Абзац 19 подпрограммы 2.</w:t>
      </w:r>
      <w:r w:rsidRPr="00743B43">
        <w:t xml:space="preserve"> </w:t>
      </w:r>
      <w:r w:rsidRPr="00743B43">
        <w:rPr>
          <w:sz w:val="28"/>
          <w:szCs w:val="28"/>
        </w:rPr>
        <w:t>Социальная политика по оказанию помощи населению</w:t>
      </w:r>
      <w:r>
        <w:rPr>
          <w:sz w:val="28"/>
          <w:szCs w:val="28"/>
        </w:rPr>
        <w:t xml:space="preserve"> раздела 3 муниципальной программы изложить в следующей редакции:</w:t>
      </w:r>
    </w:p>
    <w:p w:rsidR="00451CAF" w:rsidRDefault="00451CAF" w:rsidP="00323E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FE2242">
        <w:rPr>
          <w:sz w:val="28"/>
          <w:szCs w:val="28"/>
        </w:rPr>
        <w:t>О</w:t>
      </w:r>
      <w:r w:rsidRPr="00451CAF">
        <w:rPr>
          <w:sz w:val="28"/>
          <w:szCs w:val="28"/>
        </w:rPr>
        <w:t>беспечени</w:t>
      </w:r>
      <w:r w:rsidR="00FE2242">
        <w:rPr>
          <w:sz w:val="28"/>
          <w:szCs w:val="28"/>
        </w:rPr>
        <w:t>е</w:t>
      </w:r>
      <w:r w:rsidRPr="00451CAF">
        <w:rPr>
          <w:sz w:val="28"/>
          <w:szCs w:val="28"/>
        </w:rPr>
        <w:t xml:space="preserve"> организации доступа людей с ограниченными физическими возможностями к произведениям культуры, библиотечным фондам, информации.</w:t>
      </w:r>
      <w:r>
        <w:rPr>
          <w:sz w:val="28"/>
          <w:szCs w:val="28"/>
        </w:rPr>
        <w:t>»;</w:t>
      </w:r>
    </w:p>
    <w:p w:rsidR="00451CAF" w:rsidRDefault="00451CAF" w:rsidP="00451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 абзаце 20 </w:t>
      </w:r>
      <w:r w:rsidRPr="00451CAF">
        <w:rPr>
          <w:sz w:val="28"/>
          <w:szCs w:val="28"/>
        </w:rPr>
        <w:t>подпрограммы 2. Социальная политика по оказанию помощи населению раздела 3 муниципальной программы</w:t>
      </w:r>
      <w:r>
        <w:rPr>
          <w:sz w:val="28"/>
          <w:szCs w:val="28"/>
        </w:rPr>
        <w:t xml:space="preserve"> слова «не менее 3-х» заменить словами «не менее двух»;</w:t>
      </w:r>
    </w:p>
    <w:p w:rsidR="00451CAF" w:rsidRDefault="00451CAF" w:rsidP="00451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Абзац 2 раздела 4</w:t>
      </w:r>
      <w:r w:rsidRPr="00451CAF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51CAF" w:rsidRDefault="00451CAF" w:rsidP="00451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1CAF">
        <w:rPr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бюджета Пригородного сельского поселения за весь период ее реализации составляет </w:t>
      </w:r>
      <w:r w:rsidR="00F945B8">
        <w:rPr>
          <w:sz w:val="28"/>
          <w:szCs w:val="28"/>
        </w:rPr>
        <w:t xml:space="preserve">60413,2 </w:t>
      </w:r>
      <w:r w:rsidRPr="00F945B8">
        <w:rPr>
          <w:sz w:val="28"/>
          <w:szCs w:val="28"/>
        </w:rPr>
        <w:t>тыс.</w:t>
      </w:r>
      <w:r w:rsidRPr="00451CAF">
        <w:rPr>
          <w:sz w:val="28"/>
          <w:szCs w:val="28"/>
        </w:rPr>
        <w:t xml:space="preserve"> руб.</w:t>
      </w:r>
      <w:r w:rsidR="00B876AC">
        <w:rPr>
          <w:sz w:val="28"/>
          <w:szCs w:val="28"/>
        </w:rPr>
        <w:t>»;</w:t>
      </w:r>
    </w:p>
    <w:p w:rsidR="00B876AC" w:rsidRDefault="00B876AC" w:rsidP="00451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Строки 7-9 Паспорта подпрограммы 1. </w:t>
      </w:r>
      <w:r w:rsidRPr="00B876AC">
        <w:rPr>
          <w:sz w:val="28"/>
          <w:szCs w:val="28"/>
        </w:rPr>
        <w:t>Управление муниципальными финансами</w:t>
      </w:r>
      <w:r>
        <w:rPr>
          <w:sz w:val="28"/>
          <w:szCs w:val="28"/>
        </w:rPr>
        <w:t xml:space="preserve"> изложить в следующей редакции: </w:t>
      </w:r>
    </w:p>
    <w:p w:rsidR="00B876AC" w:rsidRPr="00451CAF" w:rsidRDefault="00B876AC" w:rsidP="00451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B876AC" w:rsidRPr="00A71802" w:rsidTr="0034609A">
        <w:trPr>
          <w:tblCellSpacing w:w="5" w:type="nil"/>
          <w:jc w:val="center"/>
        </w:trPr>
        <w:tc>
          <w:tcPr>
            <w:tcW w:w="2246" w:type="dxa"/>
          </w:tcPr>
          <w:p w:rsidR="00B876AC" w:rsidRPr="00B876AC" w:rsidRDefault="00B876AC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B876AC">
              <w:rPr>
                <w:kern w:val="2"/>
                <w:sz w:val="26"/>
                <w:szCs w:val="26"/>
              </w:rPr>
              <w:t xml:space="preserve">Этапы и сроки </w:t>
            </w:r>
            <w:r w:rsidRPr="00B876AC">
              <w:rPr>
                <w:kern w:val="2"/>
                <w:sz w:val="26"/>
                <w:szCs w:val="26"/>
              </w:rPr>
              <w:br/>
            </w:r>
            <w:r w:rsidRPr="00B876AC">
              <w:rPr>
                <w:kern w:val="2"/>
                <w:sz w:val="26"/>
                <w:szCs w:val="26"/>
              </w:rPr>
              <w:lastRenderedPageBreak/>
              <w:t xml:space="preserve">реализации </w:t>
            </w:r>
            <w:r w:rsidRPr="00B876AC">
              <w:rPr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876AC" w:rsidRPr="00B876AC" w:rsidRDefault="00B876AC" w:rsidP="0034609A">
            <w:pPr>
              <w:spacing w:line="228" w:lineRule="auto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2014- 2021</w:t>
            </w:r>
            <w:r w:rsidRPr="00B876AC">
              <w:rPr>
                <w:sz w:val="26"/>
                <w:szCs w:val="26"/>
              </w:rPr>
              <w:t xml:space="preserve"> годы</w:t>
            </w:r>
          </w:p>
          <w:p w:rsidR="00B876AC" w:rsidRPr="00B876AC" w:rsidRDefault="00B876AC" w:rsidP="0034609A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B876AC">
              <w:rPr>
                <w:kern w:val="2"/>
                <w:sz w:val="26"/>
                <w:szCs w:val="26"/>
              </w:rPr>
              <w:lastRenderedPageBreak/>
              <w:t xml:space="preserve">Этапы не выделяются: </w:t>
            </w:r>
            <w:r w:rsidRPr="00B876AC">
              <w:rPr>
                <w:kern w:val="2"/>
                <w:sz w:val="26"/>
                <w:szCs w:val="26"/>
              </w:rPr>
              <w:br/>
            </w:r>
          </w:p>
        </w:tc>
      </w:tr>
      <w:tr w:rsidR="00B876AC" w:rsidRPr="00902BB8" w:rsidTr="0034609A">
        <w:trPr>
          <w:tblCellSpacing w:w="5" w:type="nil"/>
          <w:jc w:val="center"/>
        </w:trPr>
        <w:tc>
          <w:tcPr>
            <w:tcW w:w="2246" w:type="dxa"/>
          </w:tcPr>
          <w:p w:rsidR="00B876AC" w:rsidRPr="00B876AC" w:rsidRDefault="00B876AC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B876AC">
              <w:rPr>
                <w:kern w:val="2"/>
                <w:sz w:val="26"/>
                <w:szCs w:val="26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B876AC" w:rsidRPr="00B876AC" w:rsidRDefault="00B876AC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B876AC">
              <w:rPr>
                <w:sz w:val="26"/>
                <w:szCs w:val="26"/>
              </w:rPr>
              <w:t xml:space="preserve">Источники финансирования – местный бюджет. </w:t>
            </w:r>
          </w:p>
          <w:p w:rsidR="00B876AC" w:rsidRPr="00B876AC" w:rsidRDefault="00B876AC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B876AC">
              <w:rPr>
                <w:sz w:val="26"/>
                <w:szCs w:val="26"/>
              </w:rPr>
              <w:t>Финансирование основных мероприятий подпрограммы не требуется.</w:t>
            </w:r>
          </w:p>
          <w:p w:rsidR="00B876AC" w:rsidRPr="00B876AC" w:rsidRDefault="00B876AC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B876AC">
              <w:rPr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B876AC">
              <w:rPr>
                <w:sz w:val="26"/>
                <w:szCs w:val="26"/>
              </w:rPr>
              <w:t>Калачеевского</w:t>
            </w:r>
            <w:proofErr w:type="spellEnd"/>
            <w:r w:rsidRPr="00B876AC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  <w:tr w:rsidR="00B876AC" w:rsidRPr="005B1671" w:rsidTr="0034609A">
        <w:trPr>
          <w:tblCellSpacing w:w="5" w:type="nil"/>
          <w:jc w:val="center"/>
        </w:trPr>
        <w:tc>
          <w:tcPr>
            <w:tcW w:w="2246" w:type="dxa"/>
          </w:tcPr>
          <w:p w:rsidR="00B876AC" w:rsidRPr="00B876AC" w:rsidRDefault="00B876AC" w:rsidP="0034609A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876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Ожидаемые конечные  </w:t>
            </w:r>
            <w:r w:rsidRPr="00B876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результаты </w:t>
            </w:r>
            <w:r w:rsidRPr="00B876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реализации </w:t>
            </w:r>
            <w:r w:rsidRPr="00B876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165" w:type="dxa"/>
          </w:tcPr>
          <w:p w:rsidR="00B876AC" w:rsidRPr="00B876AC" w:rsidRDefault="00B876AC" w:rsidP="0034609A">
            <w:pPr>
              <w:jc w:val="both"/>
              <w:rPr>
                <w:sz w:val="26"/>
                <w:szCs w:val="26"/>
              </w:rPr>
            </w:pPr>
            <w:r w:rsidRPr="00B876AC">
              <w:rPr>
                <w:sz w:val="26"/>
                <w:szCs w:val="26"/>
              </w:rPr>
              <w:t>1. Обеспечение поступления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</w:t>
            </w:r>
            <w:r>
              <w:rPr>
                <w:sz w:val="26"/>
                <w:szCs w:val="26"/>
              </w:rPr>
              <w:t>й характер) в размере не менее 8</w:t>
            </w:r>
            <w:r w:rsidRPr="00B876AC">
              <w:rPr>
                <w:sz w:val="26"/>
                <w:szCs w:val="26"/>
              </w:rPr>
              <w:t>5 %.</w:t>
            </w:r>
          </w:p>
          <w:p w:rsidR="00B876AC" w:rsidRPr="00B876AC" w:rsidRDefault="00B876AC" w:rsidP="0034609A">
            <w:pPr>
              <w:jc w:val="both"/>
              <w:rPr>
                <w:sz w:val="26"/>
                <w:szCs w:val="26"/>
              </w:rPr>
            </w:pPr>
            <w:r w:rsidRPr="00B876AC">
              <w:rPr>
                <w:sz w:val="26"/>
                <w:szCs w:val="26"/>
              </w:rPr>
              <w:t>2. Обеспечение расходования средств бюджета Пригородного сельского поселения в раках муниципальных программ – 100%.</w:t>
            </w:r>
          </w:p>
          <w:p w:rsidR="00B876AC" w:rsidRPr="00B876AC" w:rsidRDefault="00B876AC" w:rsidP="0034609A">
            <w:pPr>
              <w:jc w:val="both"/>
              <w:rPr>
                <w:sz w:val="26"/>
                <w:szCs w:val="26"/>
              </w:rPr>
            </w:pPr>
            <w:r w:rsidRPr="00B876AC">
              <w:rPr>
                <w:sz w:val="26"/>
                <w:szCs w:val="26"/>
              </w:rPr>
              <w:t>3. Снижение недоимки по земе</w:t>
            </w:r>
            <w:r>
              <w:rPr>
                <w:sz w:val="26"/>
                <w:szCs w:val="26"/>
              </w:rPr>
              <w:t>льному налогу на 31 декабря 2021</w:t>
            </w:r>
            <w:r w:rsidRPr="00B876AC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</w:t>
            </w:r>
            <w:r w:rsidRPr="00B876AC">
              <w:rPr>
                <w:sz w:val="26"/>
                <w:szCs w:val="26"/>
              </w:rPr>
              <w:t>5 %.</w:t>
            </w:r>
          </w:p>
          <w:p w:rsidR="00B876AC" w:rsidRPr="00B876AC" w:rsidRDefault="00B876AC" w:rsidP="00B876AC">
            <w:pPr>
              <w:jc w:val="both"/>
              <w:rPr>
                <w:rStyle w:val="ac"/>
                <w:sz w:val="26"/>
                <w:szCs w:val="26"/>
              </w:rPr>
            </w:pPr>
            <w:r w:rsidRPr="00B876AC">
              <w:rPr>
                <w:sz w:val="26"/>
                <w:szCs w:val="26"/>
              </w:rPr>
              <w:t>4. Снижение недоимки по налогу на имущество физических лиц на 31</w:t>
            </w:r>
            <w:r>
              <w:rPr>
                <w:sz w:val="26"/>
                <w:szCs w:val="26"/>
              </w:rPr>
              <w:t xml:space="preserve"> </w:t>
            </w:r>
            <w:r w:rsidRPr="00B876AC">
              <w:rPr>
                <w:sz w:val="26"/>
                <w:szCs w:val="26"/>
              </w:rPr>
              <w:t>декабря 202</w:t>
            </w:r>
            <w:r>
              <w:rPr>
                <w:sz w:val="26"/>
                <w:szCs w:val="26"/>
              </w:rPr>
              <w:t>1</w:t>
            </w:r>
            <w:r w:rsidRPr="00B876AC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15</w:t>
            </w:r>
            <w:r w:rsidRPr="00B876AC">
              <w:rPr>
                <w:sz w:val="26"/>
                <w:szCs w:val="26"/>
              </w:rPr>
              <w:t xml:space="preserve"> %.</w:t>
            </w:r>
          </w:p>
        </w:tc>
      </w:tr>
    </w:tbl>
    <w:p w:rsidR="00B876AC" w:rsidRDefault="00B876AC" w:rsidP="00451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876AC" w:rsidRDefault="00B876AC" w:rsidP="00451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Абзацы 14-19 пункта 2 подпрограммы 1 раздела 7 муниципальной программы изложить в следующей редакции:</w:t>
      </w:r>
    </w:p>
    <w:p w:rsidR="00B876AC" w:rsidRPr="00B876AC" w:rsidRDefault="00B876AC" w:rsidP="00B876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76AC">
        <w:rPr>
          <w:sz w:val="28"/>
          <w:szCs w:val="28"/>
        </w:rPr>
        <w:t>Ожидаемые конечные результаты реализации подпрограммы:</w:t>
      </w:r>
    </w:p>
    <w:p w:rsidR="00B876AC" w:rsidRPr="00B876AC" w:rsidRDefault="00B876AC" w:rsidP="00B876AC">
      <w:pPr>
        <w:spacing w:line="276" w:lineRule="auto"/>
        <w:ind w:firstLine="709"/>
        <w:jc w:val="both"/>
        <w:rPr>
          <w:sz w:val="28"/>
          <w:szCs w:val="28"/>
        </w:rPr>
      </w:pPr>
      <w:r w:rsidRPr="00B876AC">
        <w:rPr>
          <w:sz w:val="28"/>
          <w:szCs w:val="28"/>
        </w:rPr>
        <w:t xml:space="preserve">1. Обеспечение поступления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в размере не менее </w:t>
      </w:r>
      <w:r w:rsidR="00A647F3">
        <w:rPr>
          <w:sz w:val="28"/>
          <w:szCs w:val="28"/>
        </w:rPr>
        <w:t>8</w:t>
      </w:r>
      <w:r w:rsidRPr="00B876AC">
        <w:rPr>
          <w:sz w:val="28"/>
          <w:szCs w:val="28"/>
        </w:rPr>
        <w:t>5 %.</w:t>
      </w:r>
    </w:p>
    <w:p w:rsidR="00B876AC" w:rsidRPr="00B876AC" w:rsidRDefault="00B876AC" w:rsidP="00B876AC">
      <w:pPr>
        <w:spacing w:line="276" w:lineRule="auto"/>
        <w:ind w:firstLine="709"/>
        <w:jc w:val="both"/>
        <w:rPr>
          <w:sz w:val="28"/>
          <w:szCs w:val="28"/>
        </w:rPr>
      </w:pPr>
      <w:r w:rsidRPr="00B876AC">
        <w:rPr>
          <w:sz w:val="28"/>
          <w:szCs w:val="28"/>
        </w:rPr>
        <w:t>2. Обеспечение расходования средств бюджета Пригородного сельского поселения в раках муниципальных программ – 100%.</w:t>
      </w:r>
    </w:p>
    <w:p w:rsidR="00B876AC" w:rsidRPr="00B876AC" w:rsidRDefault="00B876AC" w:rsidP="00B876AC">
      <w:pPr>
        <w:spacing w:line="276" w:lineRule="auto"/>
        <w:ind w:firstLine="709"/>
        <w:jc w:val="both"/>
        <w:rPr>
          <w:sz w:val="28"/>
          <w:szCs w:val="28"/>
        </w:rPr>
      </w:pPr>
      <w:r w:rsidRPr="00B876AC">
        <w:rPr>
          <w:sz w:val="28"/>
          <w:szCs w:val="28"/>
        </w:rPr>
        <w:t>3. Снижение недоимки по земе</w:t>
      </w:r>
      <w:r w:rsidR="00A647F3">
        <w:rPr>
          <w:sz w:val="28"/>
          <w:szCs w:val="28"/>
        </w:rPr>
        <w:t>льному налогу на 31 декабря 2021</w:t>
      </w:r>
      <w:r w:rsidRPr="00B876AC">
        <w:rPr>
          <w:sz w:val="28"/>
          <w:szCs w:val="28"/>
        </w:rPr>
        <w:t xml:space="preserve"> до </w:t>
      </w:r>
      <w:r w:rsidR="00A647F3">
        <w:rPr>
          <w:sz w:val="28"/>
          <w:szCs w:val="28"/>
        </w:rPr>
        <w:t>1</w:t>
      </w:r>
      <w:r w:rsidRPr="00B876AC">
        <w:rPr>
          <w:sz w:val="28"/>
          <w:szCs w:val="28"/>
        </w:rPr>
        <w:t>5 %.</w:t>
      </w:r>
    </w:p>
    <w:p w:rsidR="00B876AC" w:rsidRPr="00B876AC" w:rsidRDefault="00B876AC" w:rsidP="00B876AC">
      <w:pPr>
        <w:spacing w:line="276" w:lineRule="auto"/>
        <w:ind w:firstLine="709"/>
        <w:jc w:val="both"/>
        <w:rPr>
          <w:sz w:val="28"/>
          <w:szCs w:val="28"/>
        </w:rPr>
      </w:pPr>
      <w:r w:rsidRPr="00B876AC">
        <w:rPr>
          <w:sz w:val="28"/>
          <w:szCs w:val="28"/>
        </w:rPr>
        <w:t>4. Снижение недоимки по налогу на имущество фи</w:t>
      </w:r>
      <w:r w:rsidR="00A647F3">
        <w:rPr>
          <w:sz w:val="28"/>
          <w:szCs w:val="28"/>
        </w:rPr>
        <w:t>зических лиц на 31 декабря 2021</w:t>
      </w:r>
      <w:r w:rsidRPr="00B876AC">
        <w:rPr>
          <w:sz w:val="28"/>
          <w:szCs w:val="28"/>
        </w:rPr>
        <w:t xml:space="preserve"> до </w:t>
      </w:r>
      <w:r w:rsidR="00A647F3">
        <w:rPr>
          <w:sz w:val="28"/>
          <w:szCs w:val="28"/>
        </w:rPr>
        <w:t>15</w:t>
      </w:r>
      <w:r w:rsidRPr="00B876AC">
        <w:rPr>
          <w:sz w:val="28"/>
          <w:szCs w:val="28"/>
        </w:rPr>
        <w:t xml:space="preserve"> %.</w:t>
      </w:r>
    </w:p>
    <w:p w:rsidR="00B876AC" w:rsidRDefault="00B876AC" w:rsidP="00B876AC">
      <w:pPr>
        <w:spacing w:line="276" w:lineRule="auto"/>
        <w:ind w:firstLine="709"/>
        <w:jc w:val="both"/>
        <w:rPr>
          <w:sz w:val="28"/>
          <w:szCs w:val="28"/>
        </w:rPr>
      </w:pPr>
      <w:r w:rsidRPr="00B876AC">
        <w:rPr>
          <w:sz w:val="28"/>
          <w:szCs w:val="28"/>
        </w:rPr>
        <w:t>Подпрограмма реа</w:t>
      </w:r>
      <w:r w:rsidR="00A647F3">
        <w:rPr>
          <w:sz w:val="28"/>
          <w:szCs w:val="28"/>
        </w:rPr>
        <w:t>лизуется в период с 2014 по 2021</w:t>
      </w:r>
      <w:r w:rsidRPr="00B876AC">
        <w:rPr>
          <w:sz w:val="28"/>
          <w:szCs w:val="28"/>
        </w:rPr>
        <w:t xml:space="preserve"> годы.</w:t>
      </w:r>
      <w:r w:rsidR="00A647F3">
        <w:rPr>
          <w:sz w:val="28"/>
          <w:szCs w:val="28"/>
        </w:rPr>
        <w:t>»;</w:t>
      </w:r>
    </w:p>
    <w:p w:rsidR="00A647F3" w:rsidRDefault="00A647F3" w:rsidP="00B876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Паспорт подпрограммы 2 муниципальной программы изложить в следующей редакции:</w:t>
      </w:r>
    </w:p>
    <w:p w:rsidR="00A647F3" w:rsidRPr="00A647F3" w:rsidRDefault="00A647F3" w:rsidP="00A647F3">
      <w:pPr>
        <w:spacing w:line="228" w:lineRule="auto"/>
        <w:jc w:val="center"/>
        <w:rPr>
          <w:b/>
          <w:bCs/>
          <w:kern w:val="2"/>
          <w:sz w:val="26"/>
          <w:szCs w:val="26"/>
        </w:rPr>
      </w:pPr>
      <w:r>
        <w:rPr>
          <w:sz w:val="28"/>
          <w:szCs w:val="28"/>
        </w:rPr>
        <w:t>«</w:t>
      </w:r>
      <w:r w:rsidRPr="00A647F3">
        <w:rPr>
          <w:b/>
          <w:bCs/>
          <w:kern w:val="2"/>
          <w:sz w:val="26"/>
          <w:szCs w:val="26"/>
        </w:rPr>
        <w:t>ПАСПОРТ</w:t>
      </w:r>
    </w:p>
    <w:p w:rsidR="00A647F3" w:rsidRPr="00A647F3" w:rsidRDefault="00A647F3" w:rsidP="00A647F3">
      <w:pPr>
        <w:spacing w:line="228" w:lineRule="auto"/>
        <w:jc w:val="center"/>
        <w:rPr>
          <w:b/>
          <w:bCs/>
          <w:kern w:val="2"/>
          <w:sz w:val="26"/>
          <w:szCs w:val="26"/>
        </w:rPr>
      </w:pPr>
      <w:r w:rsidRPr="00A647F3">
        <w:rPr>
          <w:b/>
          <w:bCs/>
          <w:kern w:val="2"/>
          <w:sz w:val="26"/>
          <w:szCs w:val="26"/>
        </w:rPr>
        <w:t xml:space="preserve">подпрограммы 2. </w:t>
      </w:r>
      <w:r w:rsidRPr="00A647F3">
        <w:rPr>
          <w:b/>
          <w:bCs/>
          <w:sz w:val="26"/>
          <w:szCs w:val="26"/>
        </w:rPr>
        <w:t>Социальная политика по оказанию помощи населению</w:t>
      </w:r>
    </w:p>
    <w:p w:rsidR="00A647F3" w:rsidRPr="00A647F3" w:rsidRDefault="00A647F3" w:rsidP="00A647F3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  <w:sz w:val="26"/>
          <w:szCs w:val="26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165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 xml:space="preserve">Администрация Пригородного сельского поселения  </w:t>
            </w:r>
            <w:proofErr w:type="spellStart"/>
            <w:r w:rsidRPr="00A647F3">
              <w:rPr>
                <w:sz w:val="26"/>
                <w:szCs w:val="26"/>
              </w:rPr>
              <w:t>Калачеевского</w:t>
            </w:r>
            <w:proofErr w:type="spellEnd"/>
            <w:r w:rsidRPr="00A647F3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 xml:space="preserve">Основные разработчики </w:t>
            </w:r>
            <w:r w:rsidRPr="00A647F3">
              <w:rPr>
                <w:kern w:val="2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7165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lastRenderedPageBreak/>
              <w:t xml:space="preserve">Администрация Пригородного сельского поселения  </w:t>
            </w:r>
            <w:proofErr w:type="spellStart"/>
            <w:r w:rsidRPr="00A647F3">
              <w:rPr>
                <w:sz w:val="26"/>
                <w:szCs w:val="26"/>
              </w:rPr>
              <w:t>Калачеевского</w:t>
            </w:r>
            <w:proofErr w:type="spellEnd"/>
            <w:r w:rsidRPr="00A647F3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>Основные мероприятия подпрограммы</w:t>
            </w:r>
          </w:p>
        </w:tc>
        <w:tc>
          <w:tcPr>
            <w:tcW w:w="7165" w:type="dxa"/>
          </w:tcPr>
          <w:p w:rsidR="00A647F3" w:rsidRPr="00A647F3" w:rsidRDefault="00A647F3" w:rsidP="0034609A">
            <w:pPr>
              <w:snapToGrid w:val="0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2.1.  Деятельность по укреплению социальной защищенности пожилых людей и людей, оказавшихся в трудной жизненной ситуации;</w:t>
            </w:r>
          </w:p>
          <w:p w:rsidR="00A647F3" w:rsidRPr="00A647F3" w:rsidRDefault="00A647F3" w:rsidP="003460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7F3">
              <w:rPr>
                <w:rFonts w:ascii="Times New Roman" w:hAnsi="Times New Roman" w:cs="Times New Roman"/>
                <w:sz w:val="26"/>
                <w:szCs w:val="26"/>
              </w:rPr>
              <w:t>2.2. Деятельность по повышению социальной активности граждан;</w:t>
            </w:r>
          </w:p>
          <w:p w:rsidR="00A647F3" w:rsidRPr="00A647F3" w:rsidRDefault="00A647F3" w:rsidP="0034609A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A647F3">
              <w:rPr>
                <w:rFonts w:ascii="Times New Roman" w:hAnsi="Times New Roman" w:cs="Times New Roman"/>
                <w:sz w:val="26"/>
                <w:szCs w:val="26"/>
              </w:rPr>
              <w:t>2.3. 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ъездных путей к домам культуры </w:t>
            </w:r>
            <w:r w:rsidRPr="00A647F3">
              <w:rPr>
                <w:rFonts w:ascii="Times New Roman" w:hAnsi="Times New Roman" w:cs="Times New Roman"/>
                <w:sz w:val="26"/>
                <w:szCs w:val="26"/>
              </w:rPr>
              <w:t>и пр.);</w:t>
            </w:r>
          </w:p>
          <w:p w:rsidR="00A647F3" w:rsidRPr="00A647F3" w:rsidRDefault="00A647F3" w:rsidP="0034609A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7F3">
              <w:rPr>
                <w:rFonts w:ascii="Times New Roman" w:hAnsi="Times New Roman" w:cs="Times New Roman"/>
                <w:sz w:val="26"/>
                <w:szCs w:val="26"/>
              </w:rPr>
              <w:t>2.4. Содействие в улучшении бытовых условий участников Великой Отечественной войны и вдов.</w:t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 xml:space="preserve">Цель </w:t>
            </w:r>
            <w:r w:rsidRPr="00A647F3">
              <w:rPr>
                <w:kern w:val="2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165" w:type="dxa"/>
          </w:tcPr>
          <w:p w:rsidR="00A647F3" w:rsidRPr="00A647F3" w:rsidRDefault="00A647F3" w:rsidP="0034609A">
            <w:pPr>
              <w:ind w:right="-43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 xml:space="preserve">Задачи </w:t>
            </w:r>
            <w:r w:rsidRPr="00A647F3">
              <w:rPr>
                <w:kern w:val="2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165" w:type="dxa"/>
          </w:tcPr>
          <w:p w:rsidR="00A647F3" w:rsidRPr="00A647F3" w:rsidRDefault="00A647F3" w:rsidP="0034609A">
            <w:pPr>
              <w:snapToGrid w:val="0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- обеспечение правовых, экономических и организационных условий поддержки граждан на территории Пригородного сельского поселения;</w:t>
            </w:r>
          </w:p>
          <w:p w:rsidR="00A647F3" w:rsidRPr="00A647F3" w:rsidRDefault="00A647F3" w:rsidP="0034609A">
            <w:pPr>
              <w:tabs>
                <w:tab w:val="left" w:pos="423"/>
              </w:tabs>
              <w:ind w:firstLine="34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-  улучшение социально-экономического положения и повышение качества жизни пожилых людей и граждан, оказавшихся в трудной жизненной ситуации;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- улучшение положения людей с ограниче</w:t>
            </w:r>
            <w:r>
              <w:rPr>
                <w:sz w:val="26"/>
                <w:szCs w:val="26"/>
              </w:rPr>
              <w:t>нными физическими возможностями;</w:t>
            </w:r>
          </w:p>
          <w:p w:rsidR="00A647F3" w:rsidRPr="00A647F3" w:rsidRDefault="00A647F3" w:rsidP="0034609A">
            <w:pPr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- повышение общественной активности пожилых людей и людей, оказавшихся в трудной жизненной с</w:t>
            </w:r>
            <w:r>
              <w:rPr>
                <w:sz w:val="26"/>
                <w:szCs w:val="26"/>
              </w:rPr>
              <w:t>итуации.</w:t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 xml:space="preserve">Целевые </w:t>
            </w:r>
            <w:r w:rsidRPr="00A647F3">
              <w:rPr>
                <w:kern w:val="2"/>
                <w:sz w:val="26"/>
                <w:szCs w:val="26"/>
              </w:rPr>
              <w:br/>
              <w:t xml:space="preserve">индикаторы и </w:t>
            </w:r>
            <w:r w:rsidRPr="00A647F3">
              <w:rPr>
                <w:kern w:val="2"/>
                <w:sz w:val="26"/>
                <w:szCs w:val="26"/>
              </w:rPr>
              <w:br/>
              <w:t xml:space="preserve">показатели </w:t>
            </w:r>
            <w:r w:rsidRPr="00A647F3">
              <w:rPr>
                <w:kern w:val="2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165" w:type="dxa"/>
          </w:tcPr>
          <w:p w:rsidR="00A647F3" w:rsidRPr="00A647F3" w:rsidRDefault="00A647F3" w:rsidP="0034609A">
            <w:pPr>
              <w:snapToGrid w:val="0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 xml:space="preserve">1. </w:t>
            </w:r>
            <w:r w:rsidR="00FE2242">
              <w:rPr>
                <w:sz w:val="26"/>
                <w:szCs w:val="26"/>
              </w:rPr>
              <w:t>О</w:t>
            </w:r>
            <w:r w:rsidRPr="00A647F3">
              <w:rPr>
                <w:sz w:val="26"/>
                <w:szCs w:val="26"/>
              </w:rPr>
              <w:t>беспеч</w:t>
            </w:r>
            <w:r w:rsidR="00FE2242">
              <w:rPr>
                <w:sz w:val="26"/>
                <w:szCs w:val="26"/>
              </w:rPr>
              <w:t>ение</w:t>
            </w:r>
            <w:r w:rsidRPr="00A647F3">
              <w:rPr>
                <w:sz w:val="26"/>
                <w:szCs w:val="26"/>
              </w:rPr>
              <w:t xml:space="preserve"> организации доступа людей с ограниченными физическими возможностями к произведениям культуры, библиотечным фондам, информации.</w:t>
            </w:r>
          </w:p>
          <w:p w:rsidR="00A647F3" w:rsidRPr="00A647F3" w:rsidRDefault="00A647F3" w:rsidP="00FE2242">
            <w:pPr>
              <w:pStyle w:val="ConsPlusCell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2. 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</w:t>
            </w:r>
            <w:r w:rsidR="00FE2242">
              <w:rPr>
                <w:sz w:val="26"/>
                <w:szCs w:val="26"/>
              </w:rPr>
              <w:t>туации – не менее двух</w:t>
            </w:r>
            <w:r w:rsidRPr="00A647F3">
              <w:rPr>
                <w:sz w:val="26"/>
                <w:szCs w:val="26"/>
              </w:rPr>
              <w:t>.</w:t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 xml:space="preserve">Этапы и сроки </w:t>
            </w:r>
            <w:r w:rsidRPr="00A647F3">
              <w:rPr>
                <w:kern w:val="2"/>
                <w:sz w:val="26"/>
                <w:szCs w:val="26"/>
              </w:rPr>
              <w:br/>
              <w:t xml:space="preserve">реализации </w:t>
            </w:r>
            <w:r w:rsidRPr="00A647F3">
              <w:rPr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A647F3" w:rsidRPr="00A647F3" w:rsidRDefault="00FE2242" w:rsidP="0034609A">
            <w:pPr>
              <w:spacing w:line="228" w:lineRule="auto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2014- 2021</w:t>
            </w:r>
            <w:r w:rsidR="00A647F3" w:rsidRPr="00A647F3">
              <w:rPr>
                <w:sz w:val="26"/>
                <w:szCs w:val="26"/>
              </w:rPr>
              <w:t xml:space="preserve"> годы</w:t>
            </w:r>
          </w:p>
          <w:p w:rsidR="00A647F3" w:rsidRPr="00A647F3" w:rsidRDefault="00A647F3" w:rsidP="0034609A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 xml:space="preserve">Этапы не выделяются: </w:t>
            </w:r>
            <w:r w:rsidRPr="00A647F3">
              <w:rPr>
                <w:kern w:val="2"/>
                <w:sz w:val="26"/>
                <w:szCs w:val="26"/>
              </w:rPr>
              <w:br/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 xml:space="preserve">Источники финансирования – местный бюджет. 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FE2242">
              <w:rPr>
                <w:sz w:val="26"/>
                <w:szCs w:val="26"/>
              </w:rPr>
              <w:t>93</w:t>
            </w:r>
            <w:r w:rsidRPr="00A647F3">
              <w:rPr>
                <w:sz w:val="26"/>
                <w:szCs w:val="26"/>
              </w:rPr>
              <w:t>,</w:t>
            </w:r>
            <w:r w:rsidR="00FE2242">
              <w:rPr>
                <w:sz w:val="26"/>
                <w:szCs w:val="26"/>
              </w:rPr>
              <w:t>5</w:t>
            </w:r>
            <w:r w:rsidRPr="00A647F3">
              <w:rPr>
                <w:sz w:val="26"/>
                <w:szCs w:val="26"/>
              </w:rPr>
              <w:t xml:space="preserve">0 тыс. рублей, в </w:t>
            </w:r>
            <w:proofErr w:type="spellStart"/>
            <w:r w:rsidRPr="00A647F3">
              <w:rPr>
                <w:sz w:val="26"/>
                <w:szCs w:val="26"/>
              </w:rPr>
              <w:t>т.ч</w:t>
            </w:r>
            <w:proofErr w:type="spellEnd"/>
            <w:r w:rsidRPr="00A647F3">
              <w:rPr>
                <w:sz w:val="26"/>
                <w:szCs w:val="26"/>
              </w:rPr>
              <w:t>. по годам: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647F3">
                <w:rPr>
                  <w:sz w:val="26"/>
                  <w:szCs w:val="26"/>
                </w:rPr>
                <w:t>2014 г</w:t>
              </w:r>
            </w:smartTag>
            <w:r w:rsidRPr="00A647F3">
              <w:rPr>
                <w:sz w:val="26"/>
                <w:szCs w:val="26"/>
              </w:rPr>
              <w:t xml:space="preserve">. </w:t>
            </w:r>
            <w:r w:rsidR="00FE2242">
              <w:rPr>
                <w:sz w:val="26"/>
                <w:szCs w:val="26"/>
              </w:rPr>
              <w:t>- 93</w:t>
            </w:r>
            <w:r w:rsidRPr="00A647F3">
              <w:rPr>
                <w:sz w:val="26"/>
                <w:szCs w:val="26"/>
              </w:rPr>
              <w:t>,</w:t>
            </w:r>
            <w:r w:rsidR="00FE2242">
              <w:rPr>
                <w:sz w:val="26"/>
                <w:szCs w:val="26"/>
              </w:rPr>
              <w:t>5</w:t>
            </w:r>
            <w:r w:rsidRPr="00A647F3">
              <w:rPr>
                <w:sz w:val="26"/>
                <w:szCs w:val="26"/>
              </w:rPr>
              <w:t>0 тыс. руб.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2015 г</w:t>
            </w:r>
            <w:r w:rsidR="00FE2242">
              <w:rPr>
                <w:sz w:val="26"/>
                <w:szCs w:val="26"/>
              </w:rPr>
              <w:t>. -</w:t>
            </w:r>
            <w:r w:rsidRPr="00A647F3">
              <w:rPr>
                <w:sz w:val="26"/>
                <w:szCs w:val="26"/>
              </w:rPr>
              <w:t xml:space="preserve"> 0,00 тыс. руб.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47F3">
                <w:rPr>
                  <w:sz w:val="26"/>
                  <w:szCs w:val="26"/>
                </w:rPr>
                <w:t>2016 г</w:t>
              </w:r>
            </w:smartTag>
            <w:r w:rsidRPr="00A647F3">
              <w:rPr>
                <w:sz w:val="26"/>
                <w:szCs w:val="26"/>
              </w:rPr>
              <w:t xml:space="preserve">. </w:t>
            </w:r>
            <w:r w:rsidR="00FE2242">
              <w:rPr>
                <w:sz w:val="26"/>
                <w:szCs w:val="26"/>
              </w:rPr>
              <w:t>-</w:t>
            </w:r>
            <w:r w:rsidR="00F945B8">
              <w:rPr>
                <w:sz w:val="26"/>
                <w:szCs w:val="26"/>
              </w:rPr>
              <w:t xml:space="preserve"> </w:t>
            </w:r>
            <w:r w:rsidRPr="00A647F3">
              <w:rPr>
                <w:sz w:val="26"/>
                <w:szCs w:val="26"/>
              </w:rPr>
              <w:t>0,00 тыс. руб.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47F3">
                <w:rPr>
                  <w:sz w:val="26"/>
                  <w:szCs w:val="26"/>
                </w:rPr>
                <w:t>2017 г</w:t>
              </w:r>
            </w:smartTag>
            <w:r w:rsidRPr="00A647F3">
              <w:rPr>
                <w:sz w:val="26"/>
                <w:szCs w:val="26"/>
              </w:rPr>
              <w:t xml:space="preserve">. </w:t>
            </w:r>
            <w:r w:rsidR="00FE2242">
              <w:rPr>
                <w:sz w:val="26"/>
                <w:szCs w:val="26"/>
              </w:rPr>
              <w:t>-</w:t>
            </w:r>
            <w:r w:rsidR="00F945B8">
              <w:rPr>
                <w:sz w:val="26"/>
                <w:szCs w:val="26"/>
              </w:rPr>
              <w:t xml:space="preserve"> </w:t>
            </w:r>
            <w:r w:rsidRPr="00A647F3">
              <w:rPr>
                <w:sz w:val="26"/>
                <w:szCs w:val="26"/>
              </w:rPr>
              <w:t>0,00 тыс. руб.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647F3">
                <w:rPr>
                  <w:sz w:val="26"/>
                  <w:szCs w:val="26"/>
                </w:rPr>
                <w:t>2018 г</w:t>
              </w:r>
            </w:smartTag>
            <w:r w:rsidRPr="00A647F3">
              <w:rPr>
                <w:sz w:val="26"/>
                <w:szCs w:val="26"/>
              </w:rPr>
              <w:t xml:space="preserve">. </w:t>
            </w:r>
            <w:r w:rsidR="00FE2242">
              <w:rPr>
                <w:sz w:val="26"/>
                <w:szCs w:val="26"/>
              </w:rPr>
              <w:t>-</w:t>
            </w:r>
            <w:r w:rsidR="00F945B8">
              <w:rPr>
                <w:sz w:val="26"/>
                <w:szCs w:val="26"/>
              </w:rPr>
              <w:t xml:space="preserve"> </w:t>
            </w:r>
            <w:r w:rsidRPr="00A647F3">
              <w:rPr>
                <w:sz w:val="26"/>
                <w:szCs w:val="26"/>
              </w:rPr>
              <w:t>0,00 тыс. руб.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647F3">
                <w:rPr>
                  <w:sz w:val="26"/>
                  <w:szCs w:val="26"/>
                </w:rPr>
                <w:t>2019 г</w:t>
              </w:r>
            </w:smartTag>
            <w:r w:rsidRPr="00A647F3">
              <w:rPr>
                <w:sz w:val="26"/>
                <w:szCs w:val="26"/>
              </w:rPr>
              <w:t xml:space="preserve">. </w:t>
            </w:r>
            <w:r w:rsidR="00FE2242">
              <w:rPr>
                <w:sz w:val="26"/>
                <w:szCs w:val="26"/>
              </w:rPr>
              <w:t>-</w:t>
            </w:r>
            <w:r w:rsidRPr="00A647F3">
              <w:rPr>
                <w:sz w:val="26"/>
                <w:szCs w:val="26"/>
              </w:rPr>
              <w:t xml:space="preserve"> 0,00 тыс. руб.</w:t>
            </w:r>
          </w:p>
          <w:p w:rsid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47F3">
                <w:rPr>
                  <w:sz w:val="26"/>
                  <w:szCs w:val="26"/>
                </w:rPr>
                <w:t>2020 г</w:t>
              </w:r>
            </w:smartTag>
            <w:r w:rsidRPr="00A647F3">
              <w:rPr>
                <w:sz w:val="26"/>
                <w:szCs w:val="26"/>
              </w:rPr>
              <w:t>.</w:t>
            </w:r>
            <w:r w:rsidR="00FE2242">
              <w:rPr>
                <w:sz w:val="26"/>
                <w:szCs w:val="26"/>
              </w:rPr>
              <w:t xml:space="preserve"> -</w:t>
            </w:r>
            <w:r w:rsidR="00F945B8">
              <w:rPr>
                <w:sz w:val="26"/>
                <w:szCs w:val="26"/>
              </w:rPr>
              <w:t xml:space="preserve"> </w:t>
            </w:r>
            <w:r w:rsidRPr="00A647F3">
              <w:rPr>
                <w:sz w:val="26"/>
                <w:szCs w:val="26"/>
              </w:rPr>
              <w:t>0,00 тыс. руб.</w:t>
            </w:r>
          </w:p>
          <w:p w:rsidR="00FE2242" w:rsidRPr="00A647F3" w:rsidRDefault="00FE2242" w:rsidP="0034609A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 г. - 0,00 тыс. руб.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A647F3">
              <w:rPr>
                <w:sz w:val="26"/>
                <w:szCs w:val="26"/>
              </w:rPr>
              <w:t>Калачеевского</w:t>
            </w:r>
            <w:proofErr w:type="spellEnd"/>
            <w:r w:rsidRPr="00A647F3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647F3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 xml:space="preserve">Ожидаемые конечные  </w:t>
            </w:r>
            <w:r w:rsidRPr="00A647F3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результаты </w:t>
            </w:r>
            <w:r w:rsidRPr="00A647F3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реализации </w:t>
            </w:r>
            <w:r w:rsidRPr="00A647F3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165" w:type="dxa"/>
          </w:tcPr>
          <w:p w:rsidR="00A647F3" w:rsidRPr="00A647F3" w:rsidRDefault="00A647F3" w:rsidP="00FE2242">
            <w:pPr>
              <w:snapToGrid w:val="0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 xml:space="preserve">1. </w:t>
            </w:r>
            <w:r w:rsidR="00FE2242">
              <w:rPr>
                <w:sz w:val="26"/>
                <w:szCs w:val="26"/>
              </w:rPr>
              <w:t>О</w:t>
            </w:r>
            <w:r w:rsidRPr="00A647F3">
              <w:rPr>
                <w:sz w:val="26"/>
                <w:szCs w:val="26"/>
              </w:rPr>
              <w:t>беспечени</w:t>
            </w:r>
            <w:r w:rsidR="00FE2242">
              <w:rPr>
                <w:sz w:val="26"/>
                <w:szCs w:val="26"/>
              </w:rPr>
              <w:t>е</w:t>
            </w:r>
            <w:r w:rsidRPr="00A647F3">
              <w:rPr>
                <w:sz w:val="26"/>
                <w:szCs w:val="26"/>
              </w:rPr>
              <w:t xml:space="preserve"> организации доступа людей с ограниченными физическими возможностями к произведениям культуры, библиотечным фондам, информации</w:t>
            </w:r>
            <w:r w:rsidR="00FE2242">
              <w:rPr>
                <w:sz w:val="26"/>
                <w:szCs w:val="26"/>
              </w:rPr>
              <w:t>;</w:t>
            </w:r>
          </w:p>
          <w:p w:rsidR="00A647F3" w:rsidRPr="00FE2242" w:rsidRDefault="00A647F3" w:rsidP="00FE2242">
            <w:pPr>
              <w:pStyle w:val="ConsPlusCell"/>
              <w:jc w:val="both"/>
              <w:rPr>
                <w:rStyle w:val="ac"/>
                <w:rFonts w:ascii="Times New Roman" w:eastAsia="Times New Roman" w:hAnsi="Times New Roman"/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 xml:space="preserve">2. Организация и проведение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ситуации, организованных в течение года на территории поселения – </w:t>
            </w:r>
            <w:r w:rsidR="00FE2242">
              <w:rPr>
                <w:sz w:val="26"/>
                <w:szCs w:val="26"/>
              </w:rPr>
              <w:t>не менее 2</w:t>
            </w:r>
            <w:r w:rsidRPr="00A647F3">
              <w:rPr>
                <w:sz w:val="26"/>
                <w:szCs w:val="26"/>
              </w:rPr>
              <w:t xml:space="preserve"> мероприятий.</w:t>
            </w:r>
          </w:p>
        </w:tc>
      </w:tr>
    </w:tbl>
    <w:p w:rsidR="00A647F3" w:rsidRDefault="00FE2242" w:rsidP="00B876A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FE2242" w:rsidRDefault="00FE2242" w:rsidP="00B876A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1.16. Абзацы 14-19, 21 пункта 2 подпрограммы 2 раздела 7 муниципальной программы исключить;</w:t>
      </w:r>
    </w:p>
    <w:p w:rsidR="00FE2242" w:rsidRDefault="00FE2242" w:rsidP="00B876A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1.17. </w:t>
      </w:r>
      <w:r w:rsidR="000F66DE">
        <w:rPr>
          <w:sz w:val="26"/>
          <w:szCs w:val="26"/>
        </w:rPr>
        <w:t xml:space="preserve">Мероприятие 1.1 пункта 3 подпрограммы 2 раздела 7 муниципальной программы изложить в следующей редакции: </w:t>
      </w:r>
    </w:p>
    <w:p w:rsidR="000F66DE" w:rsidRDefault="000F66DE" w:rsidP="000F66D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F66DE">
        <w:rPr>
          <w:sz w:val="26"/>
          <w:szCs w:val="26"/>
        </w:rPr>
        <w:t>Реал</w:t>
      </w:r>
      <w:r>
        <w:rPr>
          <w:sz w:val="26"/>
          <w:szCs w:val="26"/>
        </w:rPr>
        <w:t xml:space="preserve">изация мероприятия предполагает </w:t>
      </w:r>
      <w:r w:rsidRPr="000F66DE">
        <w:rPr>
          <w:sz w:val="26"/>
          <w:szCs w:val="26"/>
        </w:rPr>
        <w:t>развитие волонтерского движения – проведения добровольческих акций в образовательных учреждениях по оказанию помощи и поддержки пожилым людям, ветеранам Вов, членам их семей в уборке жилых помещений, благоустройстве приусадебных</w:t>
      </w:r>
      <w:r>
        <w:rPr>
          <w:sz w:val="26"/>
          <w:szCs w:val="26"/>
        </w:rPr>
        <w:t xml:space="preserve"> участков, воинских захоронений.»;</w:t>
      </w:r>
    </w:p>
    <w:p w:rsidR="000F66DE" w:rsidRDefault="000F66DE" w:rsidP="000F66D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1.18. Мероприятие 1.3. пункта 3 подпрограммы 2 раздела 7 муниципальной программы изложить в следующей редакции:</w:t>
      </w:r>
    </w:p>
    <w:p w:rsidR="000F66DE" w:rsidRDefault="000F66DE" w:rsidP="000F66D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F66DE">
        <w:rPr>
          <w:sz w:val="26"/>
          <w:szCs w:val="26"/>
        </w:rPr>
        <w:t>Реализация мероприятия предполагает: установку или ремонт пандусов, поручней, под</w:t>
      </w:r>
      <w:r>
        <w:rPr>
          <w:sz w:val="26"/>
          <w:szCs w:val="26"/>
        </w:rPr>
        <w:t xml:space="preserve">ъездных путей к домам культуры </w:t>
      </w:r>
      <w:r w:rsidRPr="000F66DE">
        <w:rPr>
          <w:sz w:val="26"/>
          <w:szCs w:val="26"/>
        </w:rPr>
        <w:t>и пр.</w:t>
      </w:r>
      <w:r>
        <w:rPr>
          <w:sz w:val="26"/>
          <w:szCs w:val="26"/>
        </w:rPr>
        <w:t>»;</w:t>
      </w:r>
    </w:p>
    <w:p w:rsidR="000F66DE" w:rsidRDefault="000F66DE" w:rsidP="000F66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1.19. </w:t>
      </w:r>
      <w:r w:rsidR="00AB3DA0">
        <w:rPr>
          <w:sz w:val="26"/>
          <w:szCs w:val="26"/>
        </w:rPr>
        <w:t xml:space="preserve">Строки 8 и 9 </w:t>
      </w:r>
      <w:r>
        <w:rPr>
          <w:sz w:val="26"/>
          <w:szCs w:val="26"/>
        </w:rPr>
        <w:t>Паспорт</w:t>
      </w:r>
      <w:r w:rsidR="00AB3DA0">
        <w:rPr>
          <w:sz w:val="26"/>
          <w:szCs w:val="26"/>
        </w:rPr>
        <w:t>а</w:t>
      </w:r>
      <w:r>
        <w:rPr>
          <w:sz w:val="26"/>
          <w:szCs w:val="26"/>
        </w:rPr>
        <w:t xml:space="preserve"> подпрограммы 3 </w:t>
      </w:r>
      <w:r>
        <w:rPr>
          <w:sz w:val="28"/>
          <w:szCs w:val="28"/>
        </w:rPr>
        <w:t>муниципальной программы изложить в следующей редакции:</w:t>
      </w:r>
    </w:p>
    <w:p w:rsidR="00AB3DA0" w:rsidRPr="00A647F3" w:rsidRDefault="000F66DE" w:rsidP="000F66D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AB3DA0" w:rsidRPr="00A71802" w:rsidTr="0034609A">
        <w:trPr>
          <w:tblCellSpacing w:w="5" w:type="nil"/>
          <w:jc w:val="center"/>
        </w:trPr>
        <w:tc>
          <w:tcPr>
            <w:tcW w:w="2246" w:type="dxa"/>
          </w:tcPr>
          <w:p w:rsidR="00AB3DA0" w:rsidRPr="00AB3DA0" w:rsidRDefault="00AB3DA0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 xml:space="preserve">Этапы и сроки </w:t>
            </w:r>
            <w:r w:rsidRPr="00AB3DA0">
              <w:rPr>
                <w:kern w:val="2"/>
                <w:sz w:val="26"/>
                <w:szCs w:val="26"/>
              </w:rPr>
              <w:br/>
              <w:t xml:space="preserve">реализации </w:t>
            </w:r>
            <w:r w:rsidRPr="00AB3DA0">
              <w:rPr>
                <w:kern w:val="2"/>
                <w:sz w:val="26"/>
                <w:szCs w:val="26"/>
              </w:rPr>
              <w:br/>
              <w:t>подпрограммы</w:t>
            </w:r>
          </w:p>
          <w:p w:rsidR="00AB3DA0" w:rsidRPr="00AB3DA0" w:rsidRDefault="00AB3DA0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7165" w:type="dxa"/>
          </w:tcPr>
          <w:p w:rsidR="00AB3DA0" w:rsidRPr="00AB3DA0" w:rsidRDefault="00AB3DA0" w:rsidP="0034609A">
            <w:pPr>
              <w:spacing w:line="228" w:lineRule="auto"/>
              <w:ind w:left="94" w:right="175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>2014 –20</w:t>
            </w:r>
            <w:r>
              <w:rPr>
                <w:kern w:val="2"/>
                <w:sz w:val="26"/>
                <w:szCs w:val="26"/>
              </w:rPr>
              <w:t>21</w:t>
            </w:r>
            <w:r w:rsidRPr="00AB3DA0">
              <w:rPr>
                <w:kern w:val="2"/>
                <w:sz w:val="26"/>
                <w:szCs w:val="26"/>
              </w:rPr>
              <w:t xml:space="preserve"> годы.</w:t>
            </w:r>
          </w:p>
          <w:p w:rsidR="00AB3DA0" w:rsidRPr="00AB3DA0" w:rsidRDefault="00AB3DA0" w:rsidP="0034609A">
            <w:pPr>
              <w:spacing w:line="228" w:lineRule="auto"/>
              <w:ind w:left="94" w:right="175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 xml:space="preserve">Этапы не выделяются: </w:t>
            </w:r>
            <w:r w:rsidRPr="00AB3DA0">
              <w:rPr>
                <w:kern w:val="2"/>
                <w:sz w:val="26"/>
                <w:szCs w:val="26"/>
              </w:rPr>
              <w:br/>
            </w:r>
          </w:p>
        </w:tc>
      </w:tr>
      <w:tr w:rsidR="00AB3DA0" w:rsidRPr="00902BB8" w:rsidTr="0034609A">
        <w:trPr>
          <w:tblCellSpacing w:w="5" w:type="nil"/>
          <w:jc w:val="center"/>
        </w:trPr>
        <w:tc>
          <w:tcPr>
            <w:tcW w:w="2246" w:type="dxa"/>
          </w:tcPr>
          <w:p w:rsidR="00AB3DA0" w:rsidRPr="00AB3DA0" w:rsidRDefault="00AB3DA0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>Объем бюджетных ассигнований на реализацию подпрограммы из средств бюджета Пригородного сельского поселения составляет –</w:t>
            </w:r>
            <w:r w:rsidR="00F945B8">
              <w:rPr>
                <w:kern w:val="2"/>
                <w:sz w:val="26"/>
                <w:szCs w:val="26"/>
              </w:rPr>
              <w:t xml:space="preserve"> 60413,2</w:t>
            </w:r>
            <w:r>
              <w:rPr>
                <w:kern w:val="2"/>
                <w:sz w:val="26"/>
                <w:szCs w:val="26"/>
              </w:rPr>
              <w:t xml:space="preserve"> тыс. рублей. О</w:t>
            </w:r>
            <w:r w:rsidRPr="00AB3DA0">
              <w:rPr>
                <w:kern w:val="2"/>
                <w:sz w:val="26"/>
                <w:szCs w:val="26"/>
              </w:rPr>
              <w:t xml:space="preserve">бъем бюджетных ассигнований на реализацию подпрограммы по годам составляет (тыс. руб.): 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2014 г</w:t>
              </w:r>
            </w:smartTag>
            <w:r w:rsidRPr="00AB3DA0">
              <w:rPr>
                <w:sz w:val="26"/>
                <w:szCs w:val="26"/>
              </w:rPr>
              <w:t xml:space="preserve">.  – </w:t>
            </w:r>
            <w:r w:rsidR="00EE35FB">
              <w:rPr>
                <w:sz w:val="26"/>
                <w:szCs w:val="26"/>
              </w:rPr>
              <w:t>6922,3</w:t>
            </w:r>
            <w:r>
              <w:rPr>
                <w:sz w:val="26"/>
                <w:szCs w:val="26"/>
              </w:rPr>
              <w:t xml:space="preserve">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2015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EE35FB">
              <w:rPr>
                <w:sz w:val="26"/>
                <w:szCs w:val="26"/>
              </w:rPr>
              <w:t xml:space="preserve">6752,2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2016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EE35FB">
              <w:rPr>
                <w:sz w:val="26"/>
                <w:szCs w:val="26"/>
              </w:rPr>
              <w:t xml:space="preserve">7909,8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2017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EE35FB">
              <w:rPr>
                <w:sz w:val="26"/>
                <w:szCs w:val="26"/>
              </w:rPr>
              <w:t xml:space="preserve">7490,6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2018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EE35FB">
              <w:rPr>
                <w:sz w:val="26"/>
                <w:szCs w:val="26"/>
              </w:rPr>
              <w:t xml:space="preserve">7846,4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2019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EE35FB">
              <w:rPr>
                <w:sz w:val="26"/>
                <w:szCs w:val="26"/>
              </w:rPr>
              <w:t xml:space="preserve">7853,9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lastRenderedPageBreak/>
                <w:t>2020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EE35FB">
              <w:rPr>
                <w:sz w:val="26"/>
                <w:szCs w:val="26"/>
              </w:rPr>
              <w:t>7758,7</w:t>
            </w:r>
            <w:r>
              <w:rPr>
                <w:sz w:val="26"/>
                <w:szCs w:val="26"/>
              </w:rPr>
              <w:t xml:space="preserve"> </w:t>
            </w:r>
            <w:r w:rsidRPr="00AB3DA0">
              <w:rPr>
                <w:sz w:val="26"/>
                <w:szCs w:val="26"/>
              </w:rPr>
              <w:t xml:space="preserve">тыс. руб.; 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г. -  </w:t>
            </w:r>
            <w:r w:rsidR="00EE35FB">
              <w:rPr>
                <w:sz w:val="26"/>
                <w:szCs w:val="26"/>
              </w:rPr>
              <w:t xml:space="preserve">7879,3 </w:t>
            </w:r>
            <w:r w:rsidRPr="00AB3DA0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.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r w:rsidRPr="00AB3DA0">
              <w:rPr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AB3DA0">
              <w:rPr>
                <w:sz w:val="26"/>
                <w:szCs w:val="26"/>
              </w:rPr>
              <w:t>Калачеевского</w:t>
            </w:r>
            <w:proofErr w:type="spellEnd"/>
            <w:r w:rsidRPr="00AB3DA0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0F66DE" w:rsidRDefault="00AB3DA0" w:rsidP="000F66D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»;</w:t>
      </w:r>
    </w:p>
    <w:p w:rsidR="00EF4493" w:rsidRDefault="00AB3DA0" w:rsidP="00AB3D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1.20. </w:t>
      </w:r>
      <w:r w:rsidR="00427A62">
        <w:rPr>
          <w:sz w:val="28"/>
          <w:szCs w:val="28"/>
        </w:rPr>
        <w:t>Приложения 2-6 к постановлению изложить в ре</w:t>
      </w:r>
      <w:r w:rsidR="005E037E">
        <w:rPr>
          <w:sz w:val="28"/>
          <w:szCs w:val="28"/>
        </w:rPr>
        <w:t>дакции согласно приложениям №№ 1</w:t>
      </w:r>
      <w:r w:rsidR="00427A62">
        <w:rPr>
          <w:sz w:val="28"/>
          <w:szCs w:val="28"/>
        </w:rPr>
        <w:t>-</w:t>
      </w:r>
      <w:r w:rsidR="005E037E">
        <w:rPr>
          <w:sz w:val="28"/>
          <w:szCs w:val="28"/>
        </w:rPr>
        <w:t>5</w:t>
      </w:r>
      <w:r w:rsidR="00427A62">
        <w:rPr>
          <w:sz w:val="28"/>
          <w:szCs w:val="28"/>
        </w:rPr>
        <w:t xml:space="preserve"> к настоящему постановлению.</w:t>
      </w:r>
    </w:p>
    <w:p w:rsidR="00252EE2" w:rsidRDefault="00427A62" w:rsidP="005E037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93" w:rsidRPr="005F454A">
        <w:rPr>
          <w:sz w:val="28"/>
          <w:szCs w:val="28"/>
        </w:rPr>
        <w:t xml:space="preserve">. </w:t>
      </w:r>
      <w:r w:rsidR="00884A20">
        <w:rPr>
          <w:sz w:val="28"/>
          <w:szCs w:val="28"/>
        </w:rPr>
        <w:t>Опубликовать</w:t>
      </w:r>
      <w:r w:rsidR="00EF4493"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8D48DF">
        <w:rPr>
          <w:sz w:val="28"/>
          <w:szCs w:val="28"/>
        </w:rPr>
        <w:t xml:space="preserve"> и разместить на официальном сайте </w:t>
      </w:r>
      <w:r w:rsidR="008D48DF" w:rsidRPr="005F454A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8D48DF" w:rsidRPr="005F454A">
        <w:rPr>
          <w:sz w:val="28"/>
          <w:szCs w:val="28"/>
        </w:rPr>
        <w:t>Калачеевского</w:t>
      </w:r>
      <w:proofErr w:type="spellEnd"/>
      <w:r w:rsidR="008D48DF" w:rsidRPr="005F454A">
        <w:rPr>
          <w:sz w:val="28"/>
          <w:szCs w:val="28"/>
        </w:rPr>
        <w:t xml:space="preserve"> муниципального района</w:t>
      </w:r>
      <w:r w:rsidR="00EF4493" w:rsidRPr="005F454A">
        <w:rPr>
          <w:sz w:val="28"/>
          <w:szCs w:val="28"/>
        </w:rPr>
        <w:t>.</w:t>
      </w:r>
    </w:p>
    <w:p w:rsidR="00EF4493" w:rsidRDefault="00427A62" w:rsidP="005E037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5E03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1318AF" w:rsidP="0034609A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 w:rsidR="0034609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</w:t>
            </w:r>
            <w:r w:rsidR="003460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</w:t>
            </w:r>
            <w:r w:rsidR="0034609A">
              <w:rPr>
                <w:sz w:val="28"/>
                <w:szCs w:val="28"/>
              </w:rPr>
              <w:t>14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</w:t>
      </w:r>
      <w:r w:rsidR="00BF1C12">
        <w:rPr>
          <w:sz w:val="28"/>
          <w:szCs w:val="28"/>
        </w:rPr>
        <w:t>1</w:t>
      </w:r>
      <w:bookmarkStart w:id="1" w:name="_GoBack"/>
      <w:bookmarkEnd w:id="1"/>
      <w:r w:rsidRPr="00E21EF7">
        <w:rPr>
          <w:sz w:val="28"/>
          <w:szCs w:val="28"/>
        </w:rPr>
        <w:t xml:space="preserve">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9"/>
        <w:gridCol w:w="3100"/>
        <w:gridCol w:w="55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  <w:gridCol w:w="1030"/>
      </w:tblGrid>
      <w:tr w:rsidR="00CE44ED" w:rsidRPr="00797213" w:rsidTr="00CE44ED">
        <w:trPr>
          <w:jc w:val="center"/>
        </w:trPr>
        <w:tc>
          <w:tcPr>
            <w:tcW w:w="579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100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3" w:type="dxa"/>
            <w:gridSpan w:val="2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9127" w:type="dxa"/>
            <w:gridSpan w:val="8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100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2016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CE44ED" w:rsidRPr="00F93F0B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CE44ED" w:rsidRPr="00DD3726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2018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2019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CE44ED" w:rsidRPr="00797213" w:rsidTr="00CE44ED">
        <w:trPr>
          <w:tblHeader/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CE44ED" w:rsidRPr="005A26BB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CE44ED" w:rsidRPr="005A26BB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23196,1</w:t>
            </w:r>
          </w:p>
        </w:tc>
        <w:tc>
          <w:tcPr>
            <w:tcW w:w="1188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17058,9</w:t>
            </w:r>
          </w:p>
        </w:tc>
        <w:tc>
          <w:tcPr>
            <w:tcW w:w="1189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16113,2</w:t>
            </w:r>
          </w:p>
        </w:tc>
        <w:tc>
          <w:tcPr>
            <w:tcW w:w="103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15960,0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CE44ED" w:rsidRPr="00491355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79,15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93,72</w:t>
            </w:r>
          </w:p>
        </w:tc>
        <w:tc>
          <w:tcPr>
            <w:tcW w:w="1210" w:type="dxa"/>
          </w:tcPr>
          <w:p w:rsidR="00CE44ED" w:rsidRPr="00BC3518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92,91</w:t>
            </w:r>
          </w:p>
        </w:tc>
        <w:tc>
          <w:tcPr>
            <w:tcW w:w="1188" w:type="dxa"/>
          </w:tcPr>
          <w:p w:rsidR="00CE44ED" w:rsidRPr="006A6257" w:rsidRDefault="00CE44ED" w:rsidP="00CE44E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89,2</w:t>
            </w:r>
          </w:p>
        </w:tc>
        <w:tc>
          <w:tcPr>
            <w:tcW w:w="1189" w:type="dxa"/>
          </w:tcPr>
          <w:p w:rsidR="00CE44ED" w:rsidRPr="002452CA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030" w:type="dxa"/>
          </w:tcPr>
          <w:p w:rsidR="00CE44ED" w:rsidRPr="002452CA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Наличие муниципальных правовых актов по организации бюджетного процесса в Пригородном сельском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поселении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CE44ED" w:rsidRPr="0052405A" w:rsidRDefault="00CE44ED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CE44ED" w:rsidRPr="00432359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15,32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9,64</w:t>
            </w:r>
          </w:p>
        </w:tc>
        <w:tc>
          <w:tcPr>
            <w:tcW w:w="121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10,00</w:t>
            </w:r>
          </w:p>
        </w:tc>
        <w:tc>
          <w:tcPr>
            <w:tcW w:w="1188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38,6</w:t>
            </w:r>
          </w:p>
        </w:tc>
        <w:tc>
          <w:tcPr>
            <w:tcW w:w="1189" w:type="dxa"/>
          </w:tcPr>
          <w:p w:rsidR="00CE44ED" w:rsidRPr="0052405A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15,0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CE44ED" w:rsidRPr="00432359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66,10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50,62</w:t>
            </w:r>
          </w:p>
        </w:tc>
        <w:tc>
          <w:tcPr>
            <w:tcW w:w="121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44,15</w:t>
            </w:r>
          </w:p>
        </w:tc>
        <w:tc>
          <w:tcPr>
            <w:tcW w:w="1188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54,8</w:t>
            </w:r>
          </w:p>
        </w:tc>
        <w:tc>
          <w:tcPr>
            <w:tcW w:w="1189" w:type="dxa"/>
          </w:tcPr>
          <w:p w:rsidR="00CE44ED" w:rsidRPr="0052405A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030" w:type="dxa"/>
          </w:tcPr>
          <w:p w:rsidR="00CE44ED" w:rsidRPr="00AF4ACE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F1518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 xml:space="preserve">Наличие средств в бюджете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</w:tcPr>
          <w:p w:rsidR="00CE44ED" w:rsidRPr="00647C15" w:rsidRDefault="00F945B8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>Организация адресной помощи пожилым людям и гражданам, оказавшихся в трудной жизненной ситуации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EF5AEB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0861CC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CE44ED" w:rsidRPr="000A2A10" w:rsidRDefault="00CE44ED" w:rsidP="00F945B8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возможностями к произведениям культуры, библиотечным фондам, </w:t>
            </w:r>
            <w:r w:rsidRPr="000A2A10">
              <w:rPr>
                <w:sz w:val="22"/>
                <w:szCs w:val="22"/>
              </w:rPr>
              <w:lastRenderedPageBreak/>
              <w:t>информации (установка или ремонт пандусов, поручней, подъездных путей к домам куль</w:t>
            </w:r>
            <w:r w:rsidR="00F945B8">
              <w:rPr>
                <w:sz w:val="22"/>
                <w:szCs w:val="22"/>
              </w:rPr>
              <w:t xml:space="preserve">туры </w:t>
            </w:r>
            <w:r w:rsidRPr="000A2A10">
              <w:rPr>
                <w:sz w:val="22"/>
                <w:szCs w:val="22"/>
              </w:rPr>
              <w:t>и пр.)»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155" w:type="dxa"/>
            <w:gridSpan w:val="2"/>
          </w:tcPr>
          <w:p w:rsidR="00CE44ED" w:rsidRPr="000A2A10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>оказавшихся в трудной жизненной ситуации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:rsidR="00CE44ED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</w:tr>
      <w:tr w:rsidR="00F945B8" w:rsidRPr="00797213" w:rsidTr="00CE44ED">
        <w:trPr>
          <w:jc w:val="center"/>
        </w:trPr>
        <w:tc>
          <w:tcPr>
            <w:tcW w:w="579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2.3.2</w:t>
            </w:r>
          </w:p>
        </w:tc>
        <w:tc>
          <w:tcPr>
            <w:tcW w:w="3155" w:type="dxa"/>
            <w:gridSpan w:val="2"/>
          </w:tcPr>
          <w:p w:rsidR="00F945B8" w:rsidRPr="00BA24A2" w:rsidRDefault="00F945B8" w:rsidP="00F945B8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1210" w:type="dxa"/>
          </w:tcPr>
          <w:p w:rsidR="00F945B8" w:rsidRDefault="00F945B8" w:rsidP="00F945B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8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9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30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155" w:type="dxa"/>
            <w:gridSpan w:val="2"/>
          </w:tcPr>
          <w:p w:rsidR="00CE44ED" w:rsidRPr="00BA24A2" w:rsidRDefault="00CE44ED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30" w:type="dxa"/>
          </w:tcPr>
          <w:p w:rsidR="00CE44ED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155" w:type="dxa"/>
            <w:gridSpan w:val="2"/>
          </w:tcPr>
          <w:p w:rsidR="00CE44ED" w:rsidRPr="00BA24A2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355C95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F945B8" w:rsidRPr="00797213" w:rsidTr="00CE44ED">
        <w:trPr>
          <w:jc w:val="center"/>
        </w:trPr>
        <w:tc>
          <w:tcPr>
            <w:tcW w:w="579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100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3" w:type="dxa"/>
            <w:gridSpan w:val="2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F945B8" w:rsidRPr="005A26BB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F945B8" w:rsidRPr="005A26BB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23196,1</w:t>
            </w:r>
          </w:p>
        </w:tc>
        <w:tc>
          <w:tcPr>
            <w:tcW w:w="1188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17058,9</w:t>
            </w:r>
          </w:p>
        </w:tc>
        <w:tc>
          <w:tcPr>
            <w:tcW w:w="1189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16113,2</w:t>
            </w:r>
          </w:p>
        </w:tc>
        <w:tc>
          <w:tcPr>
            <w:tcW w:w="103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15960,0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00" w:type="dxa"/>
          </w:tcPr>
          <w:p w:rsidR="00CE44ED" w:rsidRPr="00797213" w:rsidRDefault="00CE44ED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232A1A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100" w:type="dxa"/>
          </w:tcPr>
          <w:p w:rsidR="00CE44ED" w:rsidRPr="007F7F3D" w:rsidRDefault="00CE44ED" w:rsidP="00842CFB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3" w:type="dxa"/>
            <w:gridSpan w:val="2"/>
          </w:tcPr>
          <w:p w:rsidR="00CE44ED" w:rsidRPr="00CB07F6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CE44ED" w:rsidRPr="00CB07F6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CE44ED" w:rsidRPr="00842CFB" w:rsidRDefault="00CE44ED" w:rsidP="00842CF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CE44ED" w:rsidRPr="00842CFB" w:rsidRDefault="00CE44E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210" w:type="dxa"/>
          </w:tcPr>
          <w:p w:rsidR="00CE44ED" w:rsidRPr="00842CFB" w:rsidRDefault="00CE44ED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6351,7</w:t>
            </w:r>
          </w:p>
        </w:tc>
        <w:tc>
          <w:tcPr>
            <w:tcW w:w="1188" w:type="dxa"/>
          </w:tcPr>
          <w:p w:rsidR="00CE44ED" w:rsidRPr="00842CFB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6583,0</w:t>
            </w:r>
          </w:p>
        </w:tc>
        <w:tc>
          <w:tcPr>
            <w:tcW w:w="1189" w:type="dxa"/>
          </w:tcPr>
          <w:p w:rsidR="00CE44ED" w:rsidRPr="00E273C5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1030" w:type="dxa"/>
          </w:tcPr>
          <w:p w:rsidR="00CE44ED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100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3" w:type="dxa"/>
            <w:gridSpan w:val="2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CE44ED" w:rsidRPr="00842CFB" w:rsidRDefault="00CE44E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CE44ED" w:rsidRPr="00842CFB" w:rsidRDefault="00CE44ED" w:rsidP="009934B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210" w:type="dxa"/>
          </w:tcPr>
          <w:p w:rsidR="00CE44ED" w:rsidRPr="00842CFB" w:rsidRDefault="00CE44E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1543,7</w:t>
            </w:r>
          </w:p>
        </w:tc>
        <w:tc>
          <w:tcPr>
            <w:tcW w:w="1188" w:type="dxa"/>
          </w:tcPr>
          <w:p w:rsidR="00CE44ED" w:rsidRPr="00842CFB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1270,9</w:t>
            </w:r>
          </w:p>
        </w:tc>
        <w:tc>
          <w:tcPr>
            <w:tcW w:w="1189" w:type="dxa"/>
          </w:tcPr>
          <w:p w:rsidR="00CE44ED" w:rsidRPr="00E273C5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1030" w:type="dxa"/>
          </w:tcPr>
          <w:p w:rsidR="00CE44ED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60AB5" w:rsidRDefault="005E037E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34609A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114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Пригородного сельского поселения «Управление муниципальными финансами и муниципальное управление на 2014-202</w:t>
      </w:r>
      <w:r w:rsidR="00CE44ED">
        <w:rPr>
          <w:kern w:val="2"/>
          <w:sz w:val="28"/>
          <w:szCs w:val="28"/>
        </w:rPr>
        <w:t>1</w:t>
      </w:r>
      <w:r w:rsidRPr="00E21EF7">
        <w:rPr>
          <w:kern w:val="2"/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01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0"/>
        <w:gridCol w:w="2838"/>
        <w:gridCol w:w="3300"/>
        <w:gridCol w:w="990"/>
        <w:gridCol w:w="990"/>
        <w:gridCol w:w="990"/>
        <w:gridCol w:w="990"/>
        <w:gridCol w:w="1100"/>
        <w:gridCol w:w="889"/>
        <w:gridCol w:w="889"/>
        <w:gridCol w:w="889"/>
      </w:tblGrid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727" w:type="dxa"/>
            <w:gridSpan w:val="8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CE44ED" w:rsidRPr="00842CFB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3F0B">
              <w:rPr>
                <w:kern w:val="2"/>
                <w:sz w:val="22"/>
                <w:szCs w:val="22"/>
              </w:rPr>
              <w:t>2017</w:t>
            </w:r>
            <w:r w:rsidRPr="00D27A98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CE44ED" w:rsidRPr="00DD3726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CE44ED" w:rsidRPr="00842CFB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CE44ED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</w:tr>
      <w:tr w:rsidR="00CE44ED" w:rsidRPr="00797213" w:rsidTr="00CE44ED">
        <w:trPr>
          <w:tblHeader/>
          <w:tblCellSpacing w:w="5" w:type="nil"/>
          <w:jc w:val="center"/>
        </w:trPr>
        <w:tc>
          <w:tcPr>
            <w:tcW w:w="130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38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CE44ED" w:rsidRPr="00842CFB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CE44ED" w:rsidRPr="00DD3726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CE44ED" w:rsidRPr="00842CFB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89" w:type="dxa"/>
          </w:tcPr>
          <w:p w:rsidR="00CE44ED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CE44ED" w:rsidRPr="00797213" w:rsidTr="00CE44ED">
        <w:trPr>
          <w:trHeight w:val="44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BF1C12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</w:t>
            </w:r>
            <w:r w:rsidR="00BF1C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B5AB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CE44ED" w:rsidRPr="00FF365F" w:rsidRDefault="00CE44ED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CE44ED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889" w:type="dxa"/>
          </w:tcPr>
          <w:p w:rsidR="00CE44ED" w:rsidRPr="00842CFB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rHeight w:val="44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B5AB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44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B5AB3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rHeight w:val="433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38" w:type="dxa"/>
            <w:vMerge w:val="restart"/>
          </w:tcPr>
          <w:p w:rsidR="00CE44ED" w:rsidRPr="006467C7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344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613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0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326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CE44ED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92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9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Разработка и реализация механизмов контроля за исполнением доходов </w:t>
            </w:r>
            <w:r w:rsidRPr="00797213">
              <w:rPr>
                <w:kern w:val="2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20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84A20" w:rsidRDefault="00CE44ED" w:rsidP="00CE44ED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64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60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>мирование расходов  бюджета и контроль за исполнением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25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46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0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26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CE44ED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46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8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25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252EE2" w:rsidRDefault="00CE44ED" w:rsidP="00CE44ED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483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35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67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</w:t>
            </w:r>
            <w:r w:rsidRPr="00B70E59">
              <w:rPr>
                <w:sz w:val="22"/>
                <w:szCs w:val="22"/>
              </w:rPr>
              <w:lastRenderedPageBreak/>
              <w:t>дом и пр.)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41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258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28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BC125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6211E2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6211E2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79</w:t>
            </w:r>
            <w:r>
              <w:rPr>
                <w:kern w:val="2"/>
                <w:sz w:val="22"/>
                <w:szCs w:val="22"/>
              </w:rPr>
              <w:t>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CE44ED" w:rsidRPr="00797213" w:rsidRDefault="00CE44ED" w:rsidP="00CE44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6307,7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6583,0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6307,7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6583,0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17773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1538,7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1270,9</w:t>
            </w:r>
          </w:p>
        </w:tc>
        <w:tc>
          <w:tcPr>
            <w:tcW w:w="889" w:type="dxa"/>
          </w:tcPr>
          <w:p w:rsidR="00CE44ED" w:rsidRPr="0017773F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17773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1538,7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1270,9</w:t>
            </w:r>
          </w:p>
        </w:tc>
        <w:tc>
          <w:tcPr>
            <w:tcW w:w="889" w:type="dxa"/>
          </w:tcPr>
          <w:p w:rsidR="00CE44ED" w:rsidRPr="0017773F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5E03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34609A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114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8"/>
        <w:gridCol w:w="51"/>
        <w:gridCol w:w="34"/>
        <w:gridCol w:w="1489"/>
        <w:gridCol w:w="2214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598"/>
        <w:gridCol w:w="48"/>
        <w:gridCol w:w="660"/>
        <w:gridCol w:w="41"/>
        <w:gridCol w:w="1591"/>
      </w:tblGrid>
      <w:tr w:rsidR="00CE44ED" w:rsidRPr="00797213" w:rsidTr="00CE44ED">
        <w:trPr>
          <w:jc w:val="center"/>
        </w:trPr>
        <w:tc>
          <w:tcPr>
            <w:tcW w:w="679" w:type="dxa"/>
            <w:gridSpan w:val="2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49" w:type="dxa"/>
            <w:gridSpan w:val="4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6235" w:type="dxa"/>
            <w:gridSpan w:val="1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kern w:val="2"/>
              </w:rPr>
              <w:t>(</w:t>
            </w:r>
            <w:proofErr w:type="spellStart"/>
            <w:r w:rsidRPr="00797213">
              <w:rPr>
                <w:kern w:val="2"/>
              </w:rPr>
              <w:t>тыс.руб</w:t>
            </w:r>
            <w:proofErr w:type="spellEnd"/>
            <w:r w:rsidRPr="00797213">
              <w:rPr>
                <w:kern w:val="2"/>
              </w:rPr>
              <w:t>.), годы</w:t>
            </w:r>
          </w:p>
        </w:tc>
        <w:tc>
          <w:tcPr>
            <w:tcW w:w="1591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4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 год</w:t>
            </w:r>
          </w:p>
        </w:tc>
        <w:tc>
          <w:tcPr>
            <w:tcW w:w="1591" w:type="dxa"/>
            <w:vMerge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tblHeader/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4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BF1C1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</w:t>
            </w:r>
            <w:r w:rsidR="00BF1C12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 xml:space="preserve">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CE44ED" w:rsidRPr="00797213" w:rsidRDefault="00CE44ED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CE44ED" w:rsidRPr="00797213" w:rsidTr="00CE44ED">
        <w:trPr>
          <w:jc w:val="center"/>
        </w:trPr>
        <w:tc>
          <w:tcPr>
            <w:tcW w:w="62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7"/>
          </w:tcPr>
          <w:p w:rsidR="00CE44ED" w:rsidRPr="00797213" w:rsidRDefault="00CE44ED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713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4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Повышение эффективности бюджетных  расходов и реализации механизмов контроля за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713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4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CE44ED" w:rsidRPr="00797213" w:rsidRDefault="00CE44ED" w:rsidP="00CE44E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«</w:t>
            </w: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1F188C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1F188C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F945B8" w:rsidRDefault="00F945B8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5E037E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34609A" w:rsidP="00252EE2">
            <w:pPr>
              <w:jc w:val="both"/>
              <w:rPr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114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</w:t>
      </w:r>
      <w:r w:rsidR="00E77B23">
        <w:rPr>
          <w:sz w:val="28"/>
          <w:szCs w:val="28"/>
        </w:rPr>
        <w:t>1</w:t>
      </w:r>
      <w:r w:rsidRPr="00E21EF7">
        <w:rPr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3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2819"/>
        <w:gridCol w:w="2268"/>
        <w:gridCol w:w="1015"/>
        <w:gridCol w:w="1134"/>
        <w:gridCol w:w="992"/>
        <w:gridCol w:w="1134"/>
        <w:gridCol w:w="1134"/>
        <w:gridCol w:w="1008"/>
        <w:gridCol w:w="987"/>
        <w:gridCol w:w="987"/>
      </w:tblGrid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391" w:type="dxa"/>
            <w:gridSpan w:val="8"/>
          </w:tcPr>
          <w:p w:rsidR="0034609A" w:rsidRPr="004A3F60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34609A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2016 </w:t>
            </w:r>
          </w:p>
          <w:p w:rsidR="0034609A" w:rsidRPr="004A3F6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884A2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C4C81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FC4C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C4C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686FDC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686FD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08" w:type="dxa"/>
          </w:tcPr>
          <w:p w:rsidR="0034609A" w:rsidRPr="0031470F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87" w:type="dxa"/>
          </w:tcPr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87" w:type="dxa"/>
          </w:tcPr>
          <w:p w:rsidR="0034609A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2021 (восьмой год </w:t>
            </w:r>
            <w:proofErr w:type="spellStart"/>
            <w:r>
              <w:rPr>
                <w:kern w:val="2"/>
                <w:sz w:val="22"/>
                <w:szCs w:val="22"/>
              </w:rPr>
              <w:t>реализа-ции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34609A" w:rsidRPr="00797213" w:rsidTr="0034609A">
        <w:trPr>
          <w:tblHeader/>
          <w:tblCellSpacing w:w="5" w:type="nil"/>
          <w:jc w:val="center"/>
        </w:trPr>
        <w:tc>
          <w:tcPr>
            <w:tcW w:w="1421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19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00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7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87" w:type="dxa"/>
          </w:tcPr>
          <w:p w:rsidR="0034609A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BF1C12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</w:t>
            </w:r>
            <w:r w:rsidR="00BF1C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268" w:type="dxa"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DB0C78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34" w:type="dxa"/>
          </w:tcPr>
          <w:p w:rsidR="0034609A" w:rsidRPr="00FF365F" w:rsidRDefault="0034609A" w:rsidP="00DB0C78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992" w:type="dxa"/>
          </w:tcPr>
          <w:p w:rsidR="0034609A" w:rsidRPr="004A3F60" w:rsidRDefault="0034609A" w:rsidP="00DB0C78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4A3F60">
              <w:rPr>
                <w:sz w:val="22"/>
                <w:szCs w:val="22"/>
              </w:rPr>
              <w:t>7932,8</w:t>
            </w:r>
          </w:p>
        </w:tc>
        <w:tc>
          <w:tcPr>
            <w:tcW w:w="1134" w:type="dxa"/>
          </w:tcPr>
          <w:p w:rsidR="0034609A" w:rsidRPr="00D27A98" w:rsidRDefault="0034609A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34609A" w:rsidRPr="00364C63" w:rsidRDefault="0034609A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7895,4</w:t>
            </w:r>
          </w:p>
        </w:tc>
        <w:tc>
          <w:tcPr>
            <w:tcW w:w="1008" w:type="dxa"/>
          </w:tcPr>
          <w:p w:rsidR="0034609A" w:rsidRPr="00BC1253" w:rsidRDefault="00E77B23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987" w:type="dxa"/>
          </w:tcPr>
          <w:p w:rsidR="0034609A" w:rsidRPr="00E273C5" w:rsidRDefault="00E77B23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34609A" w:rsidRDefault="00E77B23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Pr="00797213" w:rsidRDefault="0034609A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FF365F" w:rsidRDefault="0034609A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DB0C78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364C63" w:rsidRDefault="0034609A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211E2" w:rsidRDefault="0034609A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DB0C78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34609A" w:rsidRPr="00FF365F" w:rsidRDefault="0034609A" w:rsidP="00DB0C78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34609A" w:rsidRPr="004A3F60" w:rsidRDefault="0034609A" w:rsidP="00DB0C78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34609A" w:rsidRPr="00D27A98" w:rsidRDefault="0034609A" w:rsidP="00DB0C78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364C63" w:rsidRDefault="0034609A" w:rsidP="00DB0C78">
            <w:pPr>
              <w:jc w:val="center"/>
              <w:rPr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008" w:type="dxa"/>
          </w:tcPr>
          <w:p w:rsidR="0034609A" w:rsidRPr="00BC1253" w:rsidRDefault="0034609A" w:rsidP="00DB0C78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DB0C78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B549F5" w:rsidRDefault="0034609A" w:rsidP="00DB0C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B5AB3" w:rsidRDefault="0034609A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34" w:type="dxa"/>
          </w:tcPr>
          <w:p w:rsidR="0034609A" w:rsidRPr="00FF365F" w:rsidRDefault="0034609A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2" w:type="dxa"/>
          </w:tcPr>
          <w:p w:rsidR="0034609A" w:rsidRPr="004A3F60" w:rsidRDefault="0034609A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34" w:type="dxa"/>
          </w:tcPr>
          <w:p w:rsidR="0034609A" w:rsidRPr="00D27A98" w:rsidRDefault="0034609A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34609A" w:rsidRPr="00364C63" w:rsidRDefault="0034609A" w:rsidP="00364C63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1008" w:type="dxa"/>
          </w:tcPr>
          <w:p w:rsidR="0034609A" w:rsidRPr="00BC1253" w:rsidRDefault="00E77B23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987" w:type="dxa"/>
          </w:tcPr>
          <w:p w:rsidR="0034609A" w:rsidRPr="00E273C5" w:rsidRDefault="00E77B23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34609A" w:rsidRDefault="00E77B23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2819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797213" w:rsidRDefault="0034609A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09A" w:rsidRPr="004A3F60" w:rsidRDefault="0034609A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D27A98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686FDC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08" w:type="dxa"/>
          </w:tcPr>
          <w:p w:rsidR="0034609A" w:rsidRPr="00BC125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</w:tcPr>
          <w:p w:rsidR="0034609A" w:rsidRPr="0079721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</w:tcPr>
          <w:p w:rsidR="0034609A" w:rsidRPr="0079721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9500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9500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  <w:vMerge w:val="restart"/>
          </w:tcPr>
          <w:p w:rsidR="0034609A" w:rsidRPr="00ED517A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797213" w:rsidRDefault="0034609A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64BD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2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3C663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3C663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EE34F7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64BD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8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ED517A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146A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146A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4A15B8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22813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E6DC2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E6DC2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6756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CE44ED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>физическими возможностями к произведениям культуры, библиотечным фондам, информации (установка или ремонт пандусов, поручней, по</w:t>
            </w:r>
            <w:r w:rsidR="00CE44ED">
              <w:rPr>
                <w:sz w:val="22"/>
                <w:szCs w:val="22"/>
              </w:rPr>
              <w:t>дъездных путей к домам культуры</w:t>
            </w:r>
            <w:r w:rsidRPr="00B70E59">
              <w:rPr>
                <w:sz w:val="22"/>
                <w:szCs w:val="22"/>
              </w:rPr>
              <w:t xml:space="preserve"> и пр.)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71232C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71232C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C659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C659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  <w:vMerge w:val="restart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E77B23" w:rsidRPr="00E273C5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34" w:type="dxa"/>
          </w:tcPr>
          <w:p w:rsidR="00E77B23" w:rsidRPr="00FF365F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7932,8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7895,4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987" w:type="dxa"/>
          </w:tcPr>
          <w:p w:rsidR="00E77B23" w:rsidRPr="00E273C5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E77B23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E77B23" w:rsidRPr="006211E2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F365F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6211E2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F365F" w:rsidRDefault="00E77B23" w:rsidP="00E77B23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008" w:type="dxa"/>
          </w:tcPr>
          <w:p w:rsidR="00E77B23" w:rsidRPr="00B549F5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B549F5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E77B23" w:rsidRPr="006211E2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34" w:type="dxa"/>
          </w:tcPr>
          <w:p w:rsidR="00E77B23" w:rsidRPr="00FF365F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987" w:type="dxa"/>
          </w:tcPr>
          <w:p w:rsidR="00E77B23" w:rsidRPr="00E273C5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 w:val="restart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19" w:type="dxa"/>
            <w:vMerge w:val="restart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E77B23" w:rsidRPr="00E273C5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6351,7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6583,0</w:t>
            </w:r>
          </w:p>
        </w:tc>
        <w:tc>
          <w:tcPr>
            <w:tcW w:w="987" w:type="dxa"/>
          </w:tcPr>
          <w:p w:rsidR="00E77B23" w:rsidRPr="00E273C5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987" w:type="dxa"/>
          </w:tcPr>
          <w:p w:rsidR="00E77B23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5C0F29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5C0F2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44,0</w:t>
            </w:r>
          </w:p>
        </w:tc>
        <w:tc>
          <w:tcPr>
            <w:tcW w:w="1008" w:type="dxa"/>
          </w:tcPr>
          <w:p w:rsidR="00E77B23" w:rsidRPr="005C0F29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5C0F2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E77B23" w:rsidRPr="00E273C5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6307,7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6583,0</w:t>
            </w:r>
          </w:p>
        </w:tc>
        <w:tc>
          <w:tcPr>
            <w:tcW w:w="987" w:type="dxa"/>
          </w:tcPr>
          <w:p w:rsidR="00E77B23" w:rsidRPr="00E273C5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987" w:type="dxa"/>
          </w:tcPr>
          <w:p w:rsidR="00E77B23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8E5A83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8E5A83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8E5A83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8E5A83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8E5A83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8E5A83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 w:val="restart"/>
          </w:tcPr>
          <w:p w:rsidR="00E77B23" w:rsidRPr="00797213" w:rsidRDefault="00E77B23" w:rsidP="00E77B2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E77B23" w:rsidRPr="00E273C5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1543,7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1270,9</w:t>
            </w:r>
          </w:p>
        </w:tc>
        <w:tc>
          <w:tcPr>
            <w:tcW w:w="987" w:type="dxa"/>
          </w:tcPr>
          <w:p w:rsidR="00E77B23" w:rsidRPr="00E273C5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987" w:type="dxa"/>
          </w:tcPr>
          <w:p w:rsidR="00E77B23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E77B23" w:rsidRPr="006211E2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6211E2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CE44ED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008" w:type="dxa"/>
          </w:tcPr>
          <w:p w:rsidR="00E77B23" w:rsidRPr="005C0F29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5C0F2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E77B23" w:rsidRPr="0017773F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1610,3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1538,7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1270,9</w:t>
            </w:r>
          </w:p>
        </w:tc>
        <w:tc>
          <w:tcPr>
            <w:tcW w:w="987" w:type="dxa"/>
          </w:tcPr>
          <w:p w:rsidR="00E77B23" w:rsidRPr="00E273C5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</w:t>
            </w:r>
            <w:r w:rsidR="00E77B23">
              <w:rPr>
                <w:kern w:val="2"/>
                <w:sz w:val="22"/>
                <w:szCs w:val="22"/>
              </w:rPr>
              <w:t>,9</w:t>
            </w:r>
          </w:p>
        </w:tc>
        <w:tc>
          <w:tcPr>
            <w:tcW w:w="987" w:type="dxa"/>
          </w:tcPr>
          <w:p w:rsidR="00E77B23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BC1253" w:rsidRDefault="00E77B23" w:rsidP="00E77B2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7F3A0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BC1253" w:rsidRDefault="00E77B23" w:rsidP="00E77B2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7F3A0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BC1253" w:rsidRDefault="00E77B23" w:rsidP="00E77B2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7F3A0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5E037E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34609A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114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34609A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на 2014-2021</w:t>
      </w:r>
      <w:r w:rsidR="00271F7C" w:rsidRPr="00E21EF7">
        <w:rPr>
          <w:sz w:val="28"/>
          <w:szCs w:val="28"/>
        </w:rPr>
        <w:t xml:space="preserve"> годы»</w:t>
      </w:r>
      <w:r w:rsidR="007A7CA1">
        <w:rPr>
          <w:sz w:val="28"/>
          <w:szCs w:val="28"/>
        </w:rPr>
        <w:t xml:space="preserve"> на 2018 год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34609A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</w:t>
            </w:r>
            <w:r w:rsidR="0034609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74156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271F7C" w:rsidRPr="00797213" w:rsidRDefault="00271F7C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74156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BE002A" w:rsidRDefault="001318A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7895,4</w:t>
            </w:r>
          </w:p>
        </w:tc>
      </w:tr>
      <w:tr w:rsidR="0074156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17773F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38456E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741566" w:rsidRPr="006D7192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741566" w:rsidRPr="00BE002A" w:rsidRDefault="001318AF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7895,4</w:t>
            </w:r>
          </w:p>
        </w:tc>
      </w:tr>
      <w:tr w:rsidR="00BE002A" w:rsidRPr="00797213" w:rsidTr="00BE002A">
        <w:trPr>
          <w:trHeight w:val="240"/>
          <w:tblCellSpacing w:w="5" w:type="nil"/>
          <w:jc w:val="center"/>
        </w:trPr>
        <w:tc>
          <w:tcPr>
            <w:tcW w:w="342" w:type="dxa"/>
            <w:vMerge w:val="restart"/>
          </w:tcPr>
          <w:p w:rsidR="00BE002A" w:rsidRDefault="00BE002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BE002A" w:rsidRPr="007300BC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BE002A" w:rsidRPr="00797213" w:rsidRDefault="00BE002A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914 01 04 033 01 92 010 </w:t>
            </w:r>
          </w:p>
        </w:tc>
        <w:tc>
          <w:tcPr>
            <w:tcW w:w="1255" w:type="dxa"/>
          </w:tcPr>
          <w:p w:rsidR="00BE002A" w:rsidRPr="001318AF" w:rsidRDefault="00BE002A" w:rsidP="00364C6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53</w:t>
            </w:r>
            <w:r w:rsidR="00364C63" w:rsidRPr="00364C63">
              <w:rPr>
                <w:kern w:val="2"/>
                <w:sz w:val="22"/>
                <w:szCs w:val="22"/>
              </w:rPr>
              <w:t>17</w:t>
            </w:r>
            <w:r w:rsidRPr="00364C63">
              <w:rPr>
                <w:kern w:val="2"/>
                <w:sz w:val="22"/>
                <w:szCs w:val="22"/>
              </w:rPr>
              <w:t>,7</w:t>
            </w:r>
          </w:p>
        </w:tc>
      </w:tr>
      <w:tr w:rsidR="00BE002A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BE002A" w:rsidRDefault="00BE002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E002A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E002A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E002A" w:rsidRPr="007300BC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E002A" w:rsidRDefault="00BE002A" w:rsidP="00BE002A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914 01 04 033 01 70 100</w:t>
            </w:r>
          </w:p>
        </w:tc>
        <w:tc>
          <w:tcPr>
            <w:tcW w:w="1255" w:type="dxa"/>
          </w:tcPr>
          <w:p w:rsidR="00BE002A" w:rsidRPr="001318AF" w:rsidRDefault="00BE002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44,00</w:t>
            </w:r>
          </w:p>
        </w:tc>
      </w:tr>
      <w:tr w:rsidR="00BE002A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BE002A" w:rsidRDefault="00BE002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E002A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E002A" w:rsidRPr="007300BC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E002A" w:rsidRDefault="00BE002A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914 01 02 033 01 92 020 </w:t>
            </w:r>
          </w:p>
        </w:tc>
        <w:tc>
          <w:tcPr>
            <w:tcW w:w="1255" w:type="dxa"/>
          </w:tcPr>
          <w:p w:rsidR="00BE002A" w:rsidRPr="001318AF" w:rsidRDefault="00BE002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990,0</w:t>
            </w:r>
          </w:p>
        </w:tc>
      </w:tr>
      <w:tr w:rsidR="00521B9A" w:rsidRPr="00797213" w:rsidTr="00FC2736">
        <w:trPr>
          <w:trHeight w:val="330"/>
          <w:tblCellSpacing w:w="5" w:type="nil"/>
          <w:jc w:val="center"/>
        </w:trPr>
        <w:tc>
          <w:tcPr>
            <w:tcW w:w="342" w:type="dxa"/>
            <w:vMerge w:val="restart"/>
          </w:tcPr>
          <w:p w:rsidR="00521B9A" w:rsidRDefault="00521B9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521B9A" w:rsidRPr="00797213" w:rsidRDefault="00521B9A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521B9A" w:rsidRPr="00797213" w:rsidRDefault="00521B9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521B9A" w:rsidRPr="00797213" w:rsidRDefault="00521B9A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Финансовое обеспечение выполнения других обязательств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521B9A" w:rsidRPr="00797213" w:rsidRDefault="00521B9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521B9A" w:rsidRPr="00797213" w:rsidRDefault="00521B9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  <w:vMerge w:val="restart"/>
          </w:tcPr>
          <w:p w:rsidR="00521B9A" w:rsidRPr="00797213" w:rsidRDefault="00521B9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  <w:vMerge w:val="restart"/>
          </w:tcPr>
          <w:p w:rsidR="00521B9A" w:rsidRPr="007300BC" w:rsidRDefault="00521B9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 xml:space="preserve">повышение </w:t>
            </w:r>
            <w:r w:rsidRPr="0038456E">
              <w:rPr>
                <w:sz w:val="22"/>
                <w:szCs w:val="22"/>
              </w:rPr>
              <w:lastRenderedPageBreak/>
              <w:t>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521B9A" w:rsidRDefault="00521B9A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914 01 04 033 02 92 010</w:t>
            </w:r>
          </w:p>
        </w:tc>
        <w:tc>
          <w:tcPr>
            <w:tcW w:w="1255" w:type="dxa"/>
          </w:tcPr>
          <w:p w:rsidR="00521B9A" w:rsidRPr="001318AF" w:rsidRDefault="001318AF" w:rsidP="001318A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57</w:t>
            </w:r>
            <w:r w:rsidR="00521B9A" w:rsidRPr="001318AF">
              <w:rPr>
                <w:kern w:val="2"/>
                <w:sz w:val="22"/>
                <w:szCs w:val="22"/>
              </w:rPr>
              <w:t>0,0</w:t>
            </w:r>
          </w:p>
        </w:tc>
      </w:tr>
      <w:tr w:rsidR="00521B9A" w:rsidRPr="00797213" w:rsidTr="0031470F">
        <w:trPr>
          <w:trHeight w:val="33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Default="00521B9A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585AB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42199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914 01 13 033 02 90 200</w:t>
            </w:r>
          </w:p>
        </w:tc>
        <w:tc>
          <w:tcPr>
            <w:tcW w:w="1255" w:type="dxa"/>
          </w:tcPr>
          <w:p w:rsidR="00521B9A" w:rsidRPr="001318AF" w:rsidRDefault="001318AF" w:rsidP="001318A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270</w:t>
            </w:r>
            <w:r w:rsidR="00521B9A" w:rsidRPr="001318AF">
              <w:rPr>
                <w:kern w:val="2"/>
                <w:sz w:val="22"/>
                <w:szCs w:val="22"/>
              </w:rPr>
              <w:t>,0</w:t>
            </w:r>
          </w:p>
        </w:tc>
      </w:tr>
      <w:tr w:rsidR="00521B9A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914 02 03 033 02 51 180 </w:t>
            </w:r>
          </w:p>
        </w:tc>
        <w:tc>
          <w:tcPr>
            <w:tcW w:w="1255" w:type="dxa"/>
          </w:tcPr>
          <w:p w:rsidR="00521B9A" w:rsidRPr="001318AF" w:rsidRDefault="001318AF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188,3</w:t>
            </w:r>
          </w:p>
        </w:tc>
      </w:tr>
      <w:tr w:rsidR="00521B9A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914 03 09 033 02 91 430</w:t>
            </w:r>
          </w:p>
          <w:p w:rsidR="00521B9A" w:rsidRDefault="00521B9A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521B9A" w:rsidRPr="001318AF" w:rsidRDefault="00521B9A" w:rsidP="0031470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40,0</w:t>
            </w:r>
          </w:p>
        </w:tc>
      </w:tr>
      <w:tr w:rsidR="00521B9A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914 10 01 033 02 90470</w:t>
            </w:r>
          </w:p>
        </w:tc>
        <w:tc>
          <w:tcPr>
            <w:tcW w:w="1255" w:type="dxa"/>
          </w:tcPr>
          <w:p w:rsidR="00521B9A" w:rsidRPr="001318AF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441,0</w:t>
            </w:r>
          </w:p>
        </w:tc>
      </w:tr>
      <w:tr w:rsidR="00521B9A" w:rsidRPr="00797213" w:rsidTr="00521B9A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914 14 03 033 02 98 580</w:t>
            </w:r>
          </w:p>
        </w:tc>
        <w:tc>
          <w:tcPr>
            <w:tcW w:w="1255" w:type="dxa"/>
          </w:tcPr>
          <w:p w:rsidR="00521B9A" w:rsidRPr="001318AF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29,4</w:t>
            </w:r>
          </w:p>
        </w:tc>
      </w:tr>
      <w:tr w:rsidR="00521B9A" w:rsidRPr="00797213" w:rsidTr="00521B9A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914 14 03 033 02 20 570</w:t>
            </w:r>
          </w:p>
        </w:tc>
        <w:tc>
          <w:tcPr>
            <w:tcW w:w="1255" w:type="dxa"/>
          </w:tcPr>
          <w:p w:rsidR="00521B9A" w:rsidRPr="001318AF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5,0</w:t>
            </w:r>
          </w:p>
        </w:tc>
      </w:tr>
      <w:tr w:rsidR="00521B9A" w:rsidRPr="00797213" w:rsidTr="0031470F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Pr="00364C63" w:rsidRDefault="00521B9A" w:rsidP="00521B9A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914 13 01 033 02 27 880</w:t>
            </w:r>
          </w:p>
        </w:tc>
        <w:tc>
          <w:tcPr>
            <w:tcW w:w="1255" w:type="dxa"/>
          </w:tcPr>
          <w:p w:rsidR="00521B9A" w:rsidRPr="00364C63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0,003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97AAE"/>
    <w:rsid w:val="000A598B"/>
    <w:rsid w:val="000C3782"/>
    <w:rsid w:val="000C5C4A"/>
    <w:rsid w:val="000D5300"/>
    <w:rsid w:val="000E49F6"/>
    <w:rsid w:val="000E56AB"/>
    <w:rsid w:val="000F12EA"/>
    <w:rsid w:val="000F3448"/>
    <w:rsid w:val="000F66DE"/>
    <w:rsid w:val="0010277B"/>
    <w:rsid w:val="0011450D"/>
    <w:rsid w:val="00121D40"/>
    <w:rsid w:val="001318AF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6987"/>
    <w:rsid w:val="00291F94"/>
    <w:rsid w:val="00292A41"/>
    <w:rsid w:val="002B0A4A"/>
    <w:rsid w:val="002B7306"/>
    <w:rsid w:val="002C122D"/>
    <w:rsid w:val="002D0C0C"/>
    <w:rsid w:val="002D1D8D"/>
    <w:rsid w:val="002D1F1D"/>
    <w:rsid w:val="002D1FFE"/>
    <w:rsid w:val="002D5A6E"/>
    <w:rsid w:val="002F1049"/>
    <w:rsid w:val="00302901"/>
    <w:rsid w:val="00303DBA"/>
    <w:rsid w:val="0031470F"/>
    <w:rsid w:val="0032104B"/>
    <w:rsid w:val="00323E6C"/>
    <w:rsid w:val="00326E3B"/>
    <w:rsid w:val="00336A8A"/>
    <w:rsid w:val="0034609A"/>
    <w:rsid w:val="0034620D"/>
    <w:rsid w:val="00346E0D"/>
    <w:rsid w:val="00347645"/>
    <w:rsid w:val="00353291"/>
    <w:rsid w:val="00363372"/>
    <w:rsid w:val="00364C63"/>
    <w:rsid w:val="00365F04"/>
    <w:rsid w:val="00376DD1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1F98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47F69"/>
    <w:rsid w:val="00451CAF"/>
    <w:rsid w:val="00460D60"/>
    <w:rsid w:val="00462B06"/>
    <w:rsid w:val="004641C8"/>
    <w:rsid w:val="00473EFE"/>
    <w:rsid w:val="00476411"/>
    <w:rsid w:val="004774EB"/>
    <w:rsid w:val="00491355"/>
    <w:rsid w:val="004A15B8"/>
    <w:rsid w:val="004A3F60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21B9A"/>
    <w:rsid w:val="005346E9"/>
    <w:rsid w:val="00557F51"/>
    <w:rsid w:val="00580ECD"/>
    <w:rsid w:val="005849D5"/>
    <w:rsid w:val="00585ABC"/>
    <w:rsid w:val="00594C8C"/>
    <w:rsid w:val="00597D5C"/>
    <w:rsid w:val="005A26BB"/>
    <w:rsid w:val="005C5948"/>
    <w:rsid w:val="005D4DB2"/>
    <w:rsid w:val="005E037E"/>
    <w:rsid w:val="005E50EE"/>
    <w:rsid w:val="005F2BE9"/>
    <w:rsid w:val="005F3B9A"/>
    <w:rsid w:val="006072ED"/>
    <w:rsid w:val="006125F5"/>
    <w:rsid w:val="006163F8"/>
    <w:rsid w:val="00653FA1"/>
    <w:rsid w:val="00660E67"/>
    <w:rsid w:val="00683CEE"/>
    <w:rsid w:val="0068490B"/>
    <w:rsid w:val="00686FDC"/>
    <w:rsid w:val="00697B4F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41566"/>
    <w:rsid w:val="00743B43"/>
    <w:rsid w:val="00767E91"/>
    <w:rsid w:val="007725B8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C4154"/>
    <w:rsid w:val="007D5160"/>
    <w:rsid w:val="007D5AEB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3038"/>
    <w:rsid w:val="008A3748"/>
    <w:rsid w:val="008A4ED3"/>
    <w:rsid w:val="008B64F6"/>
    <w:rsid w:val="008C4CE3"/>
    <w:rsid w:val="008C573E"/>
    <w:rsid w:val="008D48DF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934BE"/>
    <w:rsid w:val="009A3C73"/>
    <w:rsid w:val="009B3563"/>
    <w:rsid w:val="009B5B34"/>
    <w:rsid w:val="009C4608"/>
    <w:rsid w:val="009C5579"/>
    <w:rsid w:val="009C6BA4"/>
    <w:rsid w:val="009F2330"/>
    <w:rsid w:val="009F53A8"/>
    <w:rsid w:val="00A156A9"/>
    <w:rsid w:val="00A156B5"/>
    <w:rsid w:val="00A25AF7"/>
    <w:rsid w:val="00A4262E"/>
    <w:rsid w:val="00A54F14"/>
    <w:rsid w:val="00A56111"/>
    <w:rsid w:val="00A60AB5"/>
    <w:rsid w:val="00A62B75"/>
    <w:rsid w:val="00A63F7E"/>
    <w:rsid w:val="00A647F3"/>
    <w:rsid w:val="00A77BEF"/>
    <w:rsid w:val="00A8685A"/>
    <w:rsid w:val="00AA0179"/>
    <w:rsid w:val="00AB3DA0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876AC"/>
    <w:rsid w:val="00B919EC"/>
    <w:rsid w:val="00B933DB"/>
    <w:rsid w:val="00B94EAD"/>
    <w:rsid w:val="00B96AA2"/>
    <w:rsid w:val="00B9724C"/>
    <w:rsid w:val="00BA7361"/>
    <w:rsid w:val="00BC1253"/>
    <w:rsid w:val="00BC3518"/>
    <w:rsid w:val="00BC58BA"/>
    <w:rsid w:val="00BD0499"/>
    <w:rsid w:val="00BE002A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44ED"/>
    <w:rsid w:val="00CE507F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53524"/>
    <w:rsid w:val="00D55A72"/>
    <w:rsid w:val="00D60839"/>
    <w:rsid w:val="00D723E4"/>
    <w:rsid w:val="00D73955"/>
    <w:rsid w:val="00D75F88"/>
    <w:rsid w:val="00D8283A"/>
    <w:rsid w:val="00D83F81"/>
    <w:rsid w:val="00D85A3F"/>
    <w:rsid w:val="00D87412"/>
    <w:rsid w:val="00D9637B"/>
    <w:rsid w:val="00DA7E53"/>
    <w:rsid w:val="00DB0C78"/>
    <w:rsid w:val="00DC5DE9"/>
    <w:rsid w:val="00DD3726"/>
    <w:rsid w:val="00DD390F"/>
    <w:rsid w:val="00DD409C"/>
    <w:rsid w:val="00DF1BF1"/>
    <w:rsid w:val="00DF4F35"/>
    <w:rsid w:val="00DF531F"/>
    <w:rsid w:val="00E21EF7"/>
    <w:rsid w:val="00E308B9"/>
    <w:rsid w:val="00E3175B"/>
    <w:rsid w:val="00E325B4"/>
    <w:rsid w:val="00E440D6"/>
    <w:rsid w:val="00E77B23"/>
    <w:rsid w:val="00E83519"/>
    <w:rsid w:val="00E93F19"/>
    <w:rsid w:val="00EA6E6E"/>
    <w:rsid w:val="00EC10B2"/>
    <w:rsid w:val="00EC3EA5"/>
    <w:rsid w:val="00ED06EA"/>
    <w:rsid w:val="00ED1E1A"/>
    <w:rsid w:val="00EE34F7"/>
    <w:rsid w:val="00EE35FB"/>
    <w:rsid w:val="00EE54FD"/>
    <w:rsid w:val="00EF4493"/>
    <w:rsid w:val="00F00F11"/>
    <w:rsid w:val="00F01637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3F0B"/>
    <w:rsid w:val="00F945B8"/>
    <w:rsid w:val="00F94ECF"/>
    <w:rsid w:val="00FA4004"/>
    <w:rsid w:val="00FC2736"/>
    <w:rsid w:val="00FC4170"/>
    <w:rsid w:val="00FC4C81"/>
    <w:rsid w:val="00FD5E22"/>
    <w:rsid w:val="00FE1B6C"/>
    <w:rsid w:val="00FE2242"/>
    <w:rsid w:val="00FE60B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63CE1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1863-16FA-4019-9A27-D2F5D27C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25</Pages>
  <Words>6400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14</cp:revision>
  <cp:lastPrinted>2018-12-19T16:17:00Z</cp:lastPrinted>
  <dcterms:created xsi:type="dcterms:W3CDTF">2017-09-28T10:28:00Z</dcterms:created>
  <dcterms:modified xsi:type="dcterms:W3CDTF">2018-12-20T07:12:00Z</dcterms:modified>
</cp:coreProperties>
</file>