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D7C" w:rsidRDefault="00515D7C" w:rsidP="00002E9B">
      <w:pPr>
        <w:rPr>
          <w:sz w:val="20"/>
          <w:szCs w:val="20"/>
        </w:rPr>
      </w:pPr>
    </w:p>
    <w:p w:rsidR="00515D7C" w:rsidRPr="00EC409B" w:rsidRDefault="00515D7C" w:rsidP="00515D7C">
      <w:pPr>
        <w:jc w:val="center"/>
        <w:rPr>
          <w:b/>
        </w:rPr>
      </w:pPr>
      <w:r>
        <w:rPr>
          <w:b/>
        </w:rPr>
        <w:t xml:space="preserve">ПЕРЕЧЕНЬ </w:t>
      </w:r>
      <w:r w:rsidRPr="00EC409B">
        <w:rPr>
          <w:b/>
        </w:rPr>
        <w:t>ПОКАЗАТЕЛ</w:t>
      </w:r>
      <w:r>
        <w:rPr>
          <w:b/>
        </w:rPr>
        <w:t>ЕЙ</w:t>
      </w:r>
    </w:p>
    <w:p w:rsidR="00515D7C" w:rsidRPr="00EC409B" w:rsidRDefault="00515D7C" w:rsidP="00515D7C">
      <w:pPr>
        <w:jc w:val="center"/>
        <w:rPr>
          <w:b/>
        </w:rPr>
      </w:pPr>
      <w:r w:rsidRPr="00EC409B">
        <w:rPr>
          <w:b/>
        </w:rPr>
        <w:t xml:space="preserve"> эффективности разв</w:t>
      </w:r>
      <w:r>
        <w:rPr>
          <w:b/>
        </w:rPr>
        <w:t>ития сельских</w:t>
      </w:r>
      <w:r w:rsidRPr="00EC409B">
        <w:rPr>
          <w:b/>
        </w:rPr>
        <w:t>поселени</w:t>
      </w:r>
      <w:r>
        <w:rPr>
          <w:b/>
        </w:rPr>
        <w:t>й</w:t>
      </w:r>
    </w:p>
    <w:p w:rsidR="00515D7C" w:rsidRDefault="00515D7C" w:rsidP="00515D7C">
      <w:pPr>
        <w:jc w:val="center"/>
        <w:rPr>
          <w:b/>
        </w:rPr>
      </w:pPr>
      <w:r w:rsidRPr="00EC409B">
        <w:rPr>
          <w:b/>
        </w:rPr>
        <w:t>Калачеевского муниципального района Воронежской области</w:t>
      </w:r>
    </w:p>
    <w:p w:rsidR="00515D7C" w:rsidRDefault="00515D7C" w:rsidP="00515D7C">
      <w:pPr>
        <w:jc w:val="center"/>
        <w:rPr>
          <w:b/>
        </w:rPr>
      </w:pPr>
    </w:p>
    <w:p w:rsidR="00515D7C" w:rsidRPr="00EC409B" w:rsidRDefault="00515D7C" w:rsidP="00515D7C">
      <w:pPr>
        <w:jc w:val="center"/>
        <w:rPr>
          <w:b/>
        </w:rPr>
      </w:pPr>
    </w:p>
    <w:tbl>
      <w:tblPr>
        <w:tblpPr w:leftFromText="180" w:rightFromText="180" w:vertAnchor="text" w:horzAnchor="margin" w:tblpX="240" w:tblpY="184"/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988"/>
        <w:gridCol w:w="1418"/>
        <w:gridCol w:w="1134"/>
        <w:gridCol w:w="1134"/>
        <w:gridCol w:w="1134"/>
        <w:gridCol w:w="1383"/>
        <w:gridCol w:w="2693"/>
      </w:tblGrid>
      <w:tr w:rsidR="00515D7C" w:rsidRPr="000073EE" w:rsidTr="00515D7C">
        <w:trPr>
          <w:trHeight w:val="246"/>
        </w:trPr>
        <w:tc>
          <w:tcPr>
            <w:tcW w:w="675" w:type="dxa"/>
            <w:vMerge w:val="restart"/>
          </w:tcPr>
          <w:p w:rsidR="00515D7C" w:rsidRPr="009A4644" w:rsidRDefault="00515D7C" w:rsidP="00515D7C">
            <w:pPr>
              <w:jc w:val="center"/>
            </w:pPr>
            <w:r w:rsidRPr="009A4644">
              <w:t>№ п/п</w:t>
            </w:r>
          </w:p>
        </w:tc>
        <w:tc>
          <w:tcPr>
            <w:tcW w:w="5988" w:type="dxa"/>
            <w:vMerge w:val="restart"/>
          </w:tcPr>
          <w:p w:rsidR="00515D7C" w:rsidRPr="009A4644" w:rsidRDefault="00515D7C" w:rsidP="00515D7C">
            <w:pPr>
              <w:jc w:val="center"/>
            </w:pPr>
            <w:r w:rsidRPr="009A4644">
              <w:t xml:space="preserve">Наименование показателя </w:t>
            </w:r>
          </w:p>
        </w:tc>
        <w:tc>
          <w:tcPr>
            <w:tcW w:w="1418" w:type="dxa"/>
            <w:vMerge w:val="restart"/>
          </w:tcPr>
          <w:p w:rsidR="00515D7C" w:rsidRPr="009A4644" w:rsidRDefault="00515D7C" w:rsidP="00515D7C">
            <w:pPr>
              <w:jc w:val="center"/>
            </w:pPr>
            <w:r w:rsidRPr="009A4644">
              <w:t>Единица измерения</w:t>
            </w:r>
          </w:p>
        </w:tc>
        <w:tc>
          <w:tcPr>
            <w:tcW w:w="3402" w:type="dxa"/>
            <w:gridSpan w:val="3"/>
          </w:tcPr>
          <w:p w:rsidR="00515D7C" w:rsidRPr="009A4644" w:rsidRDefault="00515D7C" w:rsidP="00515D7C">
            <w:pPr>
              <w:jc w:val="center"/>
            </w:pPr>
            <w:r w:rsidRPr="009A4644">
              <w:t>Значение показателя</w:t>
            </w:r>
          </w:p>
        </w:tc>
        <w:tc>
          <w:tcPr>
            <w:tcW w:w="1383" w:type="dxa"/>
            <w:vMerge w:val="restart"/>
            <w:tcBorders>
              <w:right w:val="single" w:sz="4" w:space="0" w:color="auto"/>
            </w:tcBorders>
          </w:tcPr>
          <w:p w:rsidR="00515D7C" w:rsidRPr="005100E3" w:rsidRDefault="00515D7C" w:rsidP="00515D7C">
            <w:pPr>
              <w:jc w:val="center"/>
            </w:pPr>
            <w:r w:rsidRPr="005100E3">
              <w:t>Выполнение</w:t>
            </w:r>
          </w:p>
          <w:p w:rsidR="00515D7C" w:rsidRDefault="00515D7C" w:rsidP="00515D7C">
            <w:pPr>
              <w:jc w:val="center"/>
              <w:rPr>
                <w:b/>
              </w:rPr>
            </w:pPr>
            <w:r w:rsidRPr="005100E3">
              <w:t>плана, %</w:t>
            </w:r>
          </w:p>
          <w:p w:rsidR="00515D7C" w:rsidRPr="009A4644" w:rsidRDefault="00515D7C" w:rsidP="00515D7C">
            <w:pPr>
              <w:jc w:val="center"/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515D7C" w:rsidRPr="009A4644" w:rsidRDefault="00515D7C" w:rsidP="00515D7C">
            <w:pPr>
              <w:jc w:val="center"/>
            </w:pPr>
            <w:r w:rsidRPr="009A4644">
              <w:t>Примечание</w:t>
            </w:r>
          </w:p>
        </w:tc>
      </w:tr>
      <w:tr w:rsidR="00515D7C" w:rsidRPr="000073EE" w:rsidTr="00515D7C">
        <w:trPr>
          <w:trHeight w:val="363"/>
        </w:trPr>
        <w:tc>
          <w:tcPr>
            <w:tcW w:w="675" w:type="dxa"/>
            <w:vMerge/>
          </w:tcPr>
          <w:p w:rsidR="00515D7C" w:rsidRPr="009A4644" w:rsidRDefault="00515D7C" w:rsidP="00515D7C">
            <w:pPr>
              <w:jc w:val="center"/>
            </w:pPr>
          </w:p>
        </w:tc>
        <w:tc>
          <w:tcPr>
            <w:tcW w:w="5988" w:type="dxa"/>
            <w:vMerge/>
          </w:tcPr>
          <w:p w:rsidR="00515D7C" w:rsidRPr="009A4644" w:rsidRDefault="00515D7C" w:rsidP="00515D7C">
            <w:pPr>
              <w:jc w:val="center"/>
            </w:pPr>
          </w:p>
        </w:tc>
        <w:tc>
          <w:tcPr>
            <w:tcW w:w="1418" w:type="dxa"/>
            <w:vMerge/>
          </w:tcPr>
          <w:p w:rsidR="00515D7C" w:rsidRPr="009A4644" w:rsidRDefault="00515D7C" w:rsidP="00515D7C">
            <w:pPr>
              <w:jc w:val="center"/>
            </w:pPr>
          </w:p>
        </w:tc>
        <w:tc>
          <w:tcPr>
            <w:tcW w:w="1134" w:type="dxa"/>
            <w:vMerge w:val="restart"/>
          </w:tcPr>
          <w:p w:rsidR="00515D7C" w:rsidRDefault="00515D7C" w:rsidP="00515D7C">
            <w:pPr>
              <w:jc w:val="center"/>
            </w:pPr>
            <w:r>
              <w:t>2018</w:t>
            </w:r>
          </w:p>
          <w:p w:rsidR="00515D7C" w:rsidRDefault="00515D7C" w:rsidP="00515D7C">
            <w:pPr>
              <w:jc w:val="center"/>
            </w:pPr>
            <w:r>
              <w:t>год</w:t>
            </w:r>
          </w:p>
          <w:p w:rsidR="00515D7C" w:rsidRPr="000C6126" w:rsidRDefault="00515D7C" w:rsidP="00515D7C">
            <w:pPr>
              <w:jc w:val="center"/>
            </w:pPr>
            <w:r>
              <w:t>факт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515D7C" w:rsidRPr="000C6126" w:rsidRDefault="00515D7C" w:rsidP="00515D7C">
            <w:pPr>
              <w:jc w:val="center"/>
            </w:pPr>
            <w:r>
              <w:t>2019 год</w:t>
            </w: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515D7C" w:rsidRPr="009A4644" w:rsidRDefault="00515D7C" w:rsidP="00515D7C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15D7C" w:rsidRPr="009A4644" w:rsidRDefault="00515D7C" w:rsidP="00515D7C">
            <w:pPr>
              <w:jc w:val="center"/>
            </w:pPr>
          </w:p>
        </w:tc>
      </w:tr>
      <w:tr w:rsidR="00515D7C" w:rsidRPr="000073EE" w:rsidTr="00515D7C">
        <w:trPr>
          <w:trHeight w:val="454"/>
        </w:trPr>
        <w:tc>
          <w:tcPr>
            <w:tcW w:w="675" w:type="dxa"/>
            <w:vMerge/>
          </w:tcPr>
          <w:p w:rsidR="00515D7C" w:rsidRPr="009A4644" w:rsidRDefault="00515D7C" w:rsidP="00515D7C">
            <w:pPr>
              <w:jc w:val="center"/>
            </w:pPr>
          </w:p>
        </w:tc>
        <w:tc>
          <w:tcPr>
            <w:tcW w:w="5988" w:type="dxa"/>
            <w:vMerge/>
          </w:tcPr>
          <w:p w:rsidR="00515D7C" w:rsidRPr="009A4644" w:rsidRDefault="00515D7C" w:rsidP="00515D7C">
            <w:pPr>
              <w:jc w:val="center"/>
            </w:pPr>
          </w:p>
        </w:tc>
        <w:tc>
          <w:tcPr>
            <w:tcW w:w="1418" w:type="dxa"/>
            <w:vMerge/>
          </w:tcPr>
          <w:p w:rsidR="00515D7C" w:rsidRPr="009A4644" w:rsidRDefault="00515D7C" w:rsidP="00515D7C">
            <w:pPr>
              <w:jc w:val="center"/>
            </w:pPr>
          </w:p>
        </w:tc>
        <w:tc>
          <w:tcPr>
            <w:tcW w:w="1134" w:type="dxa"/>
            <w:vMerge/>
          </w:tcPr>
          <w:p w:rsidR="00515D7C" w:rsidRDefault="00515D7C" w:rsidP="00515D7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5D7C" w:rsidRPr="009A4644" w:rsidRDefault="00515D7C" w:rsidP="00515D7C">
            <w:pPr>
              <w:jc w:val="center"/>
            </w:pPr>
            <w: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15D7C" w:rsidRPr="000C6126" w:rsidRDefault="00515D7C" w:rsidP="00515D7C">
            <w:pPr>
              <w:jc w:val="center"/>
            </w:pPr>
            <w:r>
              <w:t>факт</w:t>
            </w:r>
          </w:p>
        </w:tc>
        <w:tc>
          <w:tcPr>
            <w:tcW w:w="1383" w:type="dxa"/>
            <w:vMerge/>
            <w:tcBorders>
              <w:right w:val="single" w:sz="4" w:space="0" w:color="auto"/>
            </w:tcBorders>
          </w:tcPr>
          <w:p w:rsidR="00515D7C" w:rsidRPr="009A4644" w:rsidRDefault="00515D7C" w:rsidP="00515D7C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515D7C" w:rsidRPr="009A4644" w:rsidRDefault="00515D7C" w:rsidP="00515D7C">
            <w:pPr>
              <w:jc w:val="center"/>
            </w:pPr>
          </w:p>
        </w:tc>
      </w:tr>
      <w:tr w:rsidR="00515D7C" w:rsidRPr="000073EE" w:rsidTr="00515D7C">
        <w:tc>
          <w:tcPr>
            <w:tcW w:w="675" w:type="dxa"/>
          </w:tcPr>
          <w:p w:rsidR="00515D7C" w:rsidRPr="009A4644" w:rsidRDefault="00515D7C" w:rsidP="00515D7C">
            <w:pPr>
              <w:jc w:val="center"/>
              <w:rPr>
                <w:lang w:val="en-US"/>
              </w:rPr>
            </w:pPr>
          </w:p>
        </w:tc>
        <w:tc>
          <w:tcPr>
            <w:tcW w:w="5988" w:type="dxa"/>
          </w:tcPr>
          <w:p w:rsidR="00515D7C" w:rsidRPr="009A4644" w:rsidRDefault="00515D7C" w:rsidP="00515D7C">
            <w:pPr>
              <w:jc w:val="center"/>
            </w:pPr>
            <w:r w:rsidRPr="009A4644">
              <w:t>2</w:t>
            </w:r>
          </w:p>
        </w:tc>
        <w:tc>
          <w:tcPr>
            <w:tcW w:w="1418" w:type="dxa"/>
          </w:tcPr>
          <w:p w:rsidR="00515D7C" w:rsidRPr="009A4644" w:rsidRDefault="00515D7C" w:rsidP="00515D7C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3</w:t>
            </w:r>
          </w:p>
        </w:tc>
        <w:tc>
          <w:tcPr>
            <w:tcW w:w="1134" w:type="dxa"/>
          </w:tcPr>
          <w:p w:rsidR="00515D7C" w:rsidRPr="009A4644" w:rsidRDefault="00515D7C" w:rsidP="00515D7C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4</w:t>
            </w:r>
          </w:p>
        </w:tc>
        <w:tc>
          <w:tcPr>
            <w:tcW w:w="1134" w:type="dxa"/>
          </w:tcPr>
          <w:p w:rsidR="00515D7C" w:rsidRPr="009A4644" w:rsidRDefault="00515D7C" w:rsidP="00515D7C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5</w:t>
            </w:r>
          </w:p>
        </w:tc>
        <w:tc>
          <w:tcPr>
            <w:tcW w:w="1134" w:type="dxa"/>
          </w:tcPr>
          <w:p w:rsidR="00515D7C" w:rsidRPr="009A4644" w:rsidRDefault="00515D7C" w:rsidP="00515D7C">
            <w:pPr>
              <w:jc w:val="center"/>
              <w:rPr>
                <w:lang w:val="en-US"/>
              </w:rPr>
            </w:pPr>
            <w:r w:rsidRPr="009A4644">
              <w:rPr>
                <w:lang w:val="en-US"/>
              </w:rPr>
              <w:t>6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515D7C" w:rsidRPr="009874CE" w:rsidRDefault="00515D7C" w:rsidP="00515D7C">
            <w:pPr>
              <w:jc w:val="center"/>
            </w:pPr>
            <w:r>
              <w:t>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5D7C" w:rsidRPr="009874CE" w:rsidRDefault="00515D7C" w:rsidP="00515D7C">
            <w:pPr>
              <w:jc w:val="center"/>
            </w:pPr>
            <w:r>
              <w:t>8</w:t>
            </w:r>
          </w:p>
        </w:tc>
      </w:tr>
      <w:tr w:rsidR="00515D7C" w:rsidRPr="009A4644" w:rsidTr="00515D7C">
        <w:tc>
          <w:tcPr>
            <w:tcW w:w="675" w:type="dxa"/>
          </w:tcPr>
          <w:p w:rsidR="00515D7C" w:rsidRPr="001C47C3" w:rsidRDefault="00515D7C" w:rsidP="00515D7C">
            <w:r w:rsidRPr="001C47C3">
              <w:t>1.</w:t>
            </w:r>
          </w:p>
        </w:tc>
        <w:tc>
          <w:tcPr>
            <w:tcW w:w="5988" w:type="dxa"/>
          </w:tcPr>
          <w:p w:rsidR="00515D7C" w:rsidRPr="00856C04" w:rsidRDefault="00515D7C" w:rsidP="00515D7C">
            <w:pPr>
              <w:jc w:val="both"/>
            </w:pPr>
            <w:r w:rsidRPr="00856C04">
              <w:t>Доля налоговых и неналоговых доходов местного бюджета в общем объеме доходов бюджета муниципального образования (без учета безвозмездных поступлений, имеющих целевой характер)</w:t>
            </w:r>
          </w:p>
        </w:tc>
        <w:tc>
          <w:tcPr>
            <w:tcW w:w="1418" w:type="dxa"/>
          </w:tcPr>
          <w:p w:rsidR="00515D7C" w:rsidRPr="00B768AD" w:rsidRDefault="00515D7C" w:rsidP="00515D7C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15D7C" w:rsidRDefault="00515D7C" w:rsidP="00515D7C">
            <w:pPr>
              <w:jc w:val="center"/>
            </w:pPr>
            <w:r>
              <w:t>94,12</w:t>
            </w:r>
          </w:p>
        </w:tc>
        <w:tc>
          <w:tcPr>
            <w:tcW w:w="1134" w:type="dxa"/>
          </w:tcPr>
          <w:p w:rsidR="00515D7C" w:rsidRDefault="00515D7C" w:rsidP="00515D7C">
            <w:pPr>
              <w:jc w:val="center"/>
            </w:pPr>
            <w:r>
              <w:t>89,20</w:t>
            </w:r>
          </w:p>
        </w:tc>
        <w:tc>
          <w:tcPr>
            <w:tcW w:w="1134" w:type="dxa"/>
          </w:tcPr>
          <w:p w:rsidR="00515D7C" w:rsidRDefault="00515D7C" w:rsidP="00515D7C">
            <w:pPr>
              <w:jc w:val="center"/>
            </w:pPr>
            <w:r>
              <w:t>91,04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515D7C" w:rsidRDefault="00515D7C" w:rsidP="00515D7C">
            <w:pPr>
              <w:jc w:val="center"/>
            </w:pPr>
            <w:r>
              <w:t>102,1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5D7C" w:rsidRPr="0075050F" w:rsidRDefault="00515D7C" w:rsidP="0051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75050F">
              <w:rPr>
                <w:sz w:val="20"/>
                <w:szCs w:val="20"/>
              </w:rPr>
              <w:t xml:space="preserve"> год план: D= 1</w:t>
            </w:r>
            <w:r>
              <w:rPr>
                <w:sz w:val="20"/>
                <w:szCs w:val="20"/>
              </w:rPr>
              <w:t>4444,0</w:t>
            </w:r>
            <w:r w:rsidRPr="0075050F">
              <w:rPr>
                <w:sz w:val="20"/>
                <w:szCs w:val="20"/>
              </w:rPr>
              <w:t>/(</w:t>
            </w:r>
            <w:r>
              <w:rPr>
                <w:sz w:val="20"/>
                <w:szCs w:val="20"/>
              </w:rPr>
              <w:t>17058,9-196,9-1303,1+635,6)</w:t>
            </w:r>
            <w:r w:rsidRPr="0075050F">
              <w:rPr>
                <w:sz w:val="20"/>
                <w:szCs w:val="20"/>
              </w:rPr>
              <w:t>*100=</w:t>
            </w:r>
            <w:r>
              <w:rPr>
                <w:sz w:val="20"/>
                <w:szCs w:val="20"/>
              </w:rPr>
              <w:t>89,20</w:t>
            </w:r>
          </w:p>
          <w:p w:rsidR="00515D7C" w:rsidRPr="00C01BEC" w:rsidRDefault="00515D7C" w:rsidP="0051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75050F">
              <w:rPr>
                <w:sz w:val="20"/>
                <w:szCs w:val="20"/>
              </w:rPr>
              <w:t xml:space="preserve"> год факт: D= 17</w:t>
            </w:r>
            <w:r>
              <w:rPr>
                <w:sz w:val="20"/>
                <w:szCs w:val="20"/>
              </w:rPr>
              <w:t>790,2</w:t>
            </w:r>
            <w:r w:rsidRPr="0075050F">
              <w:rPr>
                <w:sz w:val="20"/>
                <w:szCs w:val="20"/>
              </w:rPr>
              <w:t>/(2</w:t>
            </w:r>
            <w:r>
              <w:rPr>
                <w:sz w:val="20"/>
                <w:szCs w:val="20"/>
              </w:rPr>
              <w:t>9597,1-196,9-9837,2+635,6-657,9</w:t>
            </w:r>
            <w:r w:rsidRPr="0075050F">
              <w:rPr>
                <w:sz w:val="20"/>
                <w:szCs w:val="20"/>
              </w:rPr>
              <w:t>)*100</w:t>
            </w:r>
            <w:r>
              <w:rPr>
                <w:sz w:val="20"/>
                <w:szCs w:val="20"/>
              </w:rPr>
              <w:t>= =91,04</w:t>
            </w:r>
          </w:p>
        </w:tc>
      </w:tr>
      <w:tr w:rsidR="00515D7C" w:rsidRPr="009A4644" w:rsidTr="00515D7C">
        <w:tc>
          <w:tcPr>
            <w:tcW w:w="675" w:type="dxa"/>
          </w:tcPr>
          <w:p w:rsidR="00515D7C" w:rsidRPr="001C47C3" w:rsidRDefault="00515D7C" w:rsidP="00515D7C">
            <w:r w:rsidRPr="001C47C3">
              <w:t>2.</w:t>
            </w:r>
          </w:p>
        </w:tc>
        <w:tc>
          <w:tcPr>
            <w:tcW w:w="5988" w:type="dxa"/>
          </w:tcPr>
          <w:p w:rsidR="00515D7C" w:rsidRPr="00856C04" w:rsidRDefault="00515D7C" w:rsidP="00515D7C">
            <w:pPr>
              <w:jc w:val="both"/>
            </w:pPr>
            <w:r w:rsidRPr="00856C04">
              <w:t>Снижение недоимки по местным налогам и сборам, зачисляемым в бюджет поселения</w:t>
            </w:r>
          </w:p>
        </w:tc>
        <w:tc>
          <w:tcPr>
            <w:tcW w:w="1418" w:type="dxa"/>
          </w:tcPr>
          <w:p w:rsidR="00515D7C" w:rsidRPr="00B768AD" w:rsidRDefault="00515D7C" w:rsidP="00515D7C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515D7C" w:rsidRDefault="00515D7C" w:rsidP="00515D7C">
            <w:pPr>
              <w:jc w:val="center"/>
            </w:pPr>
            <w:r>
              <w:t>-3,85</w:t>
            </w:r>
          </w:p>
        </w:tc>
        <w:tc>
          <w:tcPr>
            <w:tcW w:w="1134" w:type="dxa"/>
          </w:tcPr>
          <w:p w:rsidR="00515D7C" w:rsidRDefault="00515D7C" w:rsidP="00515D7C">
            <w:pPr>
              <w:jc w:val="center"/>
            </w:pPr>
            <w:r>
              <w:t>43,3</w:t>
            </w:r>
          </w:p>
        </w:tc>
        <w:tc>
          <w:tcPr>
            <w:tcW w:w="1134" w:type="dxa"/>
          </w:tcPr>
          <w:p w:rsidR="00515D7C" w:rsidRDefault="00515D7C" w:rsidP="00515D7C">
            <w:pPr>
              <w:jc w:val="center"/>
            </w:pPr>
            <w:r>
              <w:t>43,3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515D7C" w:rsidRDefault="00515D7C" w:rsidP="00515D7C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515D7C" w:rsidRPr="00515D7C" w:rsidRDefault="00515D7C" w:rsidP="00515D7C">
            <w:pPr>
              <w:rPr>
                <w:sz w:val="20"/>
                <w:szCs w:val="20"/>
              </w:rPr>
            </w:pPr>
            <w:r w:rsidRPr="00515D7C">
              <w:rPr>
                <w:sz w:val="20"/>
                <w:szCs w:val="20"/>
              </w:rPr>
              <w:t>2019 г. план: СН=(2867,9+1177,6)-(1760,7+531,2)/(2867,9+1177,6)*100=43,3</w:t>
            </w:r>
          </w:p>
          <w:p w:rsidR="00515D7C" w:rsidRPr="00C01BEC" w:rsidRDefault="00515D7C" w:rsidP="00515D7C">
            <w:pPr>
              <w:rPr>
                <w:sz w:val="20"/>
                <w:szCs w:val="20"/>
              </w:rPr>
            </w:pPr>
            <w:r w:rsidRPr="00515D7C">
              <w:rPr>
                <w:sz w:val="20"/>
                <w:szCs w:val="20"/>
              </w:rPr>
              <w:t>2019 год факт: СН=(2128,3+704,4)-(1023,9+202,7)/(2128,3+704,4)*100=43,3</w:t>
            </w:r>
          </w:p>
        </w:tc>
      </w:tr>
      <w:tr w:rsidR="00515D7C" w:rsidRPr="009A4644" w:rsidTr="00515D7C">
        <w:tc>
          <w:tcPr>
            <w:tcW w:w="675" w:type="dxa"/>
          </w:tcPr>
          <w:p w:rsidR="00515D7C" w:rsidRPr="00324B8B" w:rsidRDefault="00515D7C" w:rsidP="00515D7C">
            <w:r w:rsidRPr="00324B8B">
              <w:t>3.</w:t>
            </w:r>
          </w:p>
        </w:tc>
        <w:tc>
          <w:tcPr>
            <w:tcW w:w="5988" w:type="dxa"/>
          </w:tcPr>
          <w:p w:rsidR="00515D7C" w:rsidRPr="00324B8B" w:rsidRDefault="00515D7C" w:rsidP="00515D7C">
            <w:pPr>
              <w:jc w:val="both"/>
            </w:pPr>
            <w:r w:rsidRPr="00324B8B">
              <w:t>Участие поселений в мероприятиях государственных программ</w:t>
            </w:r>
          </w:p>
        </w:tc>
        <w:tc>
          <w:tcPr>
            <w:tcW w:w="1418" w:type="dxa"/>
          </w:tcPr>
          <w:p w:rsidR="00515D7C" w:rsidRPr="00324B8B" w:rsidRDefault="00515D7C" w:rsidP="00515D7C">
            <w:pPr>
              <w:jc w:val="center"/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134" w:type="dxa"/>
          </w:tcPr>
          <w:p w:rsidR="00515D7C" w:rsidRPr="00324B8B" w:rsidRDefault="00515D7C" w:rsidP="00515D7C">
            <w:pPr>
              <w:jc w:val="center"/>
            </w:pPr>
            <w:r w:rsidRPr="00324B8B">
              <w:t>1</w:t>
            </w:r>
          </w:p>
        </w:tc>
        <w:tc>
          <w:tcPr>
            <w:tcW w:w="1134" w:type="dxa"/>
          </w:tcPr>
          <w:p w:rsidR="00515D7C" w:rsidRPr="00324B8B" w:rsidRDefault="00515D7C" w:rsidP="00515D7C">
            <w:pPr>
              <w:jc w:val="center"/>
            </w:pPr>
            <w:r w:rsidRPr="00324B8B">
              <w:t>3</w:t>
            </w:r>
          </w:p>
        </w:tc>
        <w:tc>
          <w:tcPr>
            <w:tcW w:w="1134" w:type="dxa"/>
          </w:tcPr>
          <w:p w:rsidR="00515D7C" w:rsidRPr="00324B8B" w:rsidRDefault="00515D7C" w:rsidP="00515D7C">
            <w:pPr>
              <w:jc w:val="center"/>
            </w:pPr>
            <w:r w:rsidRPr="00324B8B">
              <w:t>3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515D7C" w:rsidRPr="00324B8B" w:rsidRDefault="00515D7C" w:rsidP="00515D7C">
            <w:pPr>
              <w:jc w:val="center"/>
            </w:pPr>
            <w:r w:rsidRPr="00324B8B"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24B8B" w:rsidRDefault="00324B8B" w:rsidP="0051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Гос. программа Воронежской области «Развитие транспортной системы»;</w:t>
            </w:r>
          </w:p>
          <w:p w:rsidR="00515D7C" w:rsidRDefault="008727C1" w:rsidP="00515D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Гос. программа Воронежской области «</w:t>
            </w:r>
            <w:r w:rsidRPr="008727C1">
              <w:rPr>
                <w:sz w:val="20"/>
                <w:szCs w:val="20"/>
              </w:rPr>
              <w:t>Обеспечение качественными жилищно-коммунальными</w:t>
            </w:r>
            <w:r w:rsidR="00324B8B">
              <w:rPr>
                <w:sz w:val="20"/>
                <w:szCs w:val="20"/>
              </w:rPr>
              <w:t xml:space="preserve"> услугами</w:t>
            </w:r>
            <w:r w:rsidRPr="008727C1">
              <w:rPr>
                <w:sz w:val="20"/>
                <w:szCs w:val="20"/>
              </w:rPr>
              <w:t xml:space="preserve"> населения Воронежской области</w:t>
            </w:r>
            <w:r>
              <w:rPr>
                <w:sz w:val="20"/>
                <w:szCs w:val="20"/>
              </w:rPr>
              <w:t>»;</w:t>
            </w:r>
          </w:p>
          <w:p w:rsidR="008727C1" w:rsidRPr="009E4C49" w:rsidRDefault="008727C1" w:rsidP="00515D7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3) </w:t>
            </w:r>
            <w:r w:rsidR="00324B8B">
              <w:rPr>
                <w:sz w:val="20"/>
                <w:szCs w:val="20"/>
              </w:rPr>
              <w:t>Гос. программа Воронежской области «Энергоэффективность и развитие энергетики»</w:t>
            </w:r>
          </w:p>
        </w:tc>
      </w:tr>
      <w:tr w:rsidR="009E4C49" w:rsidRPr="009A4644" w:rsidTr="00515D7C">
        <w:tc>
          <w:tcPr>
            <w:tcW w:w="675" w:type="dxa"/>
          </w:tcPr>
          <w:p w:rsidR="009E4C49" w:rsidRPr="001C47C3" w:rsidRDefault="009E4C49" w:rsidP="009E4C49">
            <w:r w:rsidRPr="001C47C3">
              <w:lastRenderedPageBreak/>
              <w:t>4.</w:t>
            </w:r>
          </w:p>
        </w:tc>
        <w:tc>
          <w:tcPr>
            <w:tcW w:w="5988" w:type="dxa"/>
          </w:tcPr>
          <w:p w:rsidR="009E4C49" w:rsidRPr="009E4C49" w:rsidRDefault="009E4C49" w:rsidP="009E4C49">
            <w:r w:rsidRPr="009E4C49">
              <w:t>Динамика доли расходов на содержание органов местного самоуправления в объеме налоговых и неналоговых доходов бюджета поселения</w:t>
            </w:r>
          </w:p>
        </w:tc>
        <w:tc>
          <w:tcPr>
            <w:tcW w:w="1418" w:type="dxa"/>
          </w:tcPr>
          <w:p w:rsidR="009E4C49" w:rsidRPr="008C0AFC" w:rsidRDefault="009E4C49" w:rsidP="009E4C49">
            <w:pPr>
              <w:jc w:val="center"/>
              <w:rPr>
                <w:sz w:val="20"/>
                <w:szCs w:val="20"/>
              </w:rPr>
            </w:pPr>
            <w:r w:rsidRPr="008C0AF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E4C49" w:rsidRDefault="009E4C49" w:rsidP="009E4C49">
            <w:pPr>
              <w:jc w:val="center"/>
            </w:pPr>
            <w:r>
              <w:t>154,47</w:t>
            </w:r>
          </w:p>
        </w:tc>
        <w:tc>
          <w:tcPr>
            <w:tcW w:w="1134" w:type="dxa"/>
          </w:tcPr>
          <w:p w:rsidR="009E4C49" w:rsidRDefault="009E4C49" w:rsidP="009E4C49">
            <w:pPr>
              <w:jc w:val="center"/>
            </w:pPr>
            <w:r>
              <w:t>183,51</w:t>
            </w:r>
          </w:p>
        </w:tc>
        <w:tc>
          <w:tcPr>
            <w:tcW w:w="1134" w:type="dxa"/>
          </w:tcPr>
          <w:p w:rsidR="009E4C49" w:rsidRDefault="009E4C49" w:rsidP="009E4C49">
            <w:pPr>
              <w:jc w:val="center"/>
            </w:pPr>
            <w:r>
              <w:t>159,61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9E4C49" w:rsidRDefault="009E4C49" w:rsidP="009E4C49">
            <w:pPr>
              <w:jc w:val="center"/>
            </w:pPr>
            <w:r>
              <w:t>87,00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4C49" w:rsidRPr="009E4C49" w:rsidRDefault="009E4C49" w:rsidP="009E4C49">
            <w:pPr>
              <w:rPr>
                <w:sz w:val="20"/>
                <w:szCs w:val="20"/>
              </w:rPr>
            </w:pPr>
            <w:r w:rsidRPr="009E4C49">
              <w:rPr>
                <w:sz w:val="20"/>
                <w:szCs w:val="20"/>
              </w:rPr>
              <w:t>2019 год план: U=(7083,0/14444)/(5649,36/21152,57)*100=183,50</w:t>
            </w:r>
          </w:p>
          <w:p w:rsidR="009E4C49" w:rsidRPr="00C01BEC" w:rsidRDefault="009E4C49" w:rsidP="009E4C49">
            <w:pPr>
              <w:rPr>
                <w:sz w:val="20"/>
                <w:szCs w:val="20"/>
              </w:rPr>
            </w:pPr>
            <w:r w:rsidRPr="009E4C49">
              <w:rPr>
                <w:sz w:val="20"/>
                <w:szCs w:val="20"/>
              </w:rPr>
              <w:t>2019 год факт: U==(7583,7/17790,25)/(5649,36/21152,57)*100=159,61</w:t>
            </w:r>
          </w:p>
        </w:tc>
      </w:tr>
      <w:tr w:rsidR="009E4C49" w:rsidRPr="009A4644" w:rsidTr="00515D7C">
        <w:tc>
          <w:tcPr>
            <w:tcW w:w="675" w:type="dxa"/>
          </w:tcPr>
          <w:p w:rsidR="009E4C49" w:rsidRPr="001C47C3" w:rsidRDefault="009E4C49" w:rsidP="009E4C49">
            <w:r w:rsidRPr="001C47C3">
              <w:t>5.</w:t>
            </w:r>
          </w:p>
        </w:tc>
        <w:tc>
          <w:tcPr>
            <w:tcW w:w="5988" w:type="dxa"/>
          </w:tcPr>
          <w:p w:rsidR="009E4C49" w:rsidRPr="001C47C3" w:rsidRDefault="009E4C49" w:rsidP="009E4C49">
            <w:r w:rsidRPr="001C47C3">
              <w:t>Доля протяженности водопроводов общего пользования, расположенных на территории поселения, право собственности на которые зарегистрировано в Управлении Росреестра по Воронежской области от общей протяженности водопроводов общего пользования, расположенных на территории поселения</w:t>
            </w:r>
          </w:p>
        </w:tc>
        <w:tc>
          <w:tcPr>
            <w:tcW w:w="1418" w:type="dxa"/>
          </w:tcPr>
          <w:p w:rsidR="009E4C49" w:rsidRPr="00340898" w:rsidRDefault="009E4C49" w:rsidP="009E4C49">
            <w:pPr>
              <w:jc w:val="center"/>
              <w:rPr>
                <w:sz w:val="18"/>
                <w:szCs w:val="18"/>
              </w:rPr>
            </w:pPr>
            <w:r w:rsidRPr="00B768A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E4C49" w:rsidRDefault="009E4C49" w:rsidP="009E4C49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E4C49" w:rsidRDefault="009E4C49" w:rsidP="009E4C49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E4C49" w:rsidRDefault="009E4C49" w:rsidP="009E4C49">
            <w:pPr>
              <w:jc w:val="center"/>
            </w:pPr>
            <w:r>
              <w:t>100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9E4C49" w:rsidRDefault="009E4C49" w:rsidP="009E4C49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4C49" w:rsidRPr="0075050F" w:rsidRDefault="009E4C49" w:rsidP="009E4C49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5050F">
              <w:rPr>
                <w:sz w:val="20"/>
                <w:szCs w:val="20"/>
              </w:rPr>
              <w:t xml:space="preserve"> план: 100%</w:t>
            </w:r>
          </w:p>
          <w:p w:rsidR="009E4C49" w:rsidRPr="0075050F" w:rsidRDefault="009E4C49" w:rsidP="009E4C49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r w:rsidRPr="0075050F">
              <w:rPr>
                <w:sz w:val="20"/>
                <w:szCs w:val="20"/>
              </w:rPr>
              <w:t xml:space="preserve"> факт: Пригородный – 14319; Черноземный – 5253 м.</w:t>
            </w:r>
          </w:p>
          <w:p w:rsidR="009E4C49" w:rsidRDefault="009E4C49" w:rsidP="009E4C49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>19572/19572*100=100%</w:t>
            </w:r>
          </w:p>
          <w:p w:rsidR="009E4C49" w:rsidRPr="00C01BEC" w:rsidRDefault="009E4C49" w:rsidP="009E4C49">
            <w:pPr>
              <w:rPr>
                <w:sz w:val="20"/>
                <w:szCs w:val="20"/>
              </w:rPr>
            </w:pPr>
          </w:p>
        </w:tc>
      </w:tr>
      <w:tr w:rsidR="009E4C49" w:rsidRPr="009A4644" w:rsidTr="00515D7C">
        <w:tc>
          <w:tcPr>
            <w:tcW w:w="675" w:type="dxa"/>
          </w:tcPr>
          <w:p w:rsidR="009E4C49" w:rsidRPr="001C47C3" w:rsidRDefault="009E4C49" w:rsidP="009E4C49">
            <w:r>
              <w:t>6.</w:t>
            </w:r>
          </w:p>
        </w:tc>
        <w:tc>
          <w:tcPr>
            <w:tcW w:w="5988" w:type="dxa"/>
          </w:tcPr>
          <w:p w:rsidR="009E4C49" w:rsidRPr="00856C04" w:rsidRDefault="009E4C49" w:rsidP="009E4C49">
            <w:r w:rsidRPr="00856C04">
              <w:t>Доля зарегистрированных объектов недвижимости  от общего количества объектов недвижимости, находящихся в реестре муниципальной собственности</w:t>
            </w:r>
          </w:p>
        </w:tc>
        <w:tc>
          <w:tcPr>
            <w:tcW w:w="1418" w:type="dxa"/>
          </w:tcPr>
          <w:p w:rsidR="009E4C49" w:rsidRPr="00B768AD" w:rsidRDefault="009E4C49" w:rsidP="009E4C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E4C49" w:rsidRDefault="009E4C49" w:rsidP="009E4C49">
            <w:pPr>
              <w:jc w:val="center"/>
            </w:pPr>
            <w:r>
              <w:t>71,7</w:t>
            </w:r>
          </w:p>
        </w:tc>
        <w:tc>
          <w:tcPr>
            <w:tcW w:w="1134" w:type="dxa"/>
          </w:tcPr>
          <w:p w:rsidR="009E4C49" w:rsidRDefault="009E4C49" w:rsidP="009E4C49">
            <w:pPr>
              <w:jc w:val="center"/>
            </w:pPr>
            <w:r>
              <w:t>74,1</w:t>
            </w:r>
          </w:p>
        </w:tc>
        <w:tc>
          <w:tcPr>
            <w:tcW w:w="1134" w:type="dxa"/>
          </w:tcPr>
          <w:p w:rsidR="009E4C49" w:rsidRDefault="009E4C49" w:rsidP="009E4C49">
            <w:pPr>
              <w:jc w:val="center"/>
            </w:pPr>
            <w:r>
              <w:t>74,7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9E4C49" w:rsidRDefault="009E4C49" w:rsidP="009E4C49">
            <w:pPr>
              <w:jc w:val="center"/>
            </w:pPr>
            <w:r>
              <w:t>100,8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4C49" w:rsidRDefault="009E4C49" w:rsidP="009E4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2019: Р=143/193*100=74,1%</w:t>
            </w:r>
          </w:p>
          <w:p w:rsidR="009E4C49" w:rsidRDefault="009E4C49" w:rsidP="009E4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2019: Р=157/210*100=74,7</w:t>
            </w:r>
          </w:p>
          <w:p w:rsidR="009E4C49" w:rsidRPr="0075050F" w:rsidRDefault="009E4C49" w:rsidP="009E4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74,7/74,1*100=100,8%</w:t>
            </w:r>
          </w:p>
        </w:tc>
      </w:tr>
      <w:tr w:rsidR="009E4C49" w:rsidRPr="009A4644" w:rsidTr="00515D7C">
        <w:tc>
          <w:tcPr>
            <w:tcW w:w="675" w:type="dxa"/>
          </w:tcPr>
          <w:p w:rsidR="009E4C49" w:rsidRDefault="009E4C49" w:rsidP="009E4C49">
            <w:r>
              <w:t>7.</w:t>
            </w:r>
          </w:p>
        </w:tc>
        <w:tc>
          <w:tcPr>
            <w:tcW w:w="5988" w:type="dxa"/>
          </w:tcPr>
          <w:p w:rsidR="009E4C49" w:rsidRPr="009E4C49" w:rsidRDefault="009E4C49" w:rsidP="009E4C49">
            <w:pPr>
              <w:pStyle w:val="a3"/>
              <w:snapToGrid w:val="0"/>
            </w:pPr>
            <w:r w:rsidRPr="009E4C49">
              <w:t>Доля протяженности улиц в населенных пунктах поселения, обеспеченных  централизованным водоснабжением</w:t>
            </w:r>
          </w:p>
        </w:tc>
        <w:tc>
          <w:tcPr>
            <w:tcW w:w="1418" w:type="dxa"/>
          </w:tcPr>
          <w:p w:rsidR="009E4C49" w:rsidRPr="00B768AD" w:rsidRDefault="009E4C49" w:rsidP="009E4C4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E4C49" w:rsidRDefault="009E4C49" w:rsidP="009E4C49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E4C49" w:rsidRDefault="009E4C49" w:rsidP="009E4C49">
            <w:pPr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9E4C49" w:rsidRDefault="009E4C49" w:rsidP="009E4C49">
            <w:pPr>
              <w:jc w:val="center"/>
            </w:pPr>
            <w:r>
              <w:t>100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9E4C49" w:rsidRDefault="009E4C49" w:rsidP="009E4C49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4C49" w:rsidRDefault="009E4C49" w:rsidP="009E4C49">
            <w:pPr>
              <w:rPr>
                <w:sz w:val="20"/>
                <w:szCs w:val="20"/>
              </w:rPr>
            </w:pPr>
            <w:r w:rsidRPr="0075050F">
              <w:rPr>
                <w:sz w:val="20"/>
                <w:szCs w:val="20"/>
              </w:rPr>
              <w:t>19972/19972*100=100</w:t>
            </w:r>
          </w:p>
        </w:tc>
      </w:tr>
      <w:tr w:rsidR="009E4C49" w:rsidRPr="009A4644" w:rsidTr="00515D7C">
        <w:tc>
          <w:tcPr>
            <w:tcW w:w="675" w:type="dxa"/>
          </w:tcPr>
          <w:p w:rsidR="009E4C49" w:rsidRDefault="009E4C49" w:rsidP="009E4C49">
            <w:r>
              <w:t>8.</w:t>
            </w:r>
          </w:p>
        </w:tc>
        <w:tc>
          <w:tcPr>
            <w:tcW w:w="5988" w:type="dxa"/>
          </w:tcPr>
          <w:p w:rsidR="009E4C49" w:rsidRPr="009E4C49" w:rsidRDefault="009E4C49" w:rsidP="009E4C49">
            <w:pPr>
              <w:pStyle w:val="a3"/>
              <w:snapToGrid w:val="0"/>
            </w:pPr>
            <w:r w:rsidRPr="009E4C49"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1418" w:type="dxa"/>
          </w:tcPr>
          <w:p w:rsidR="009E4C49" w:rsidRPr="00B768AD" w:rsidRDefault="009E4C49" w:rsidP="009E4C49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9E4C49" w:rsidRDefault="009E4C49" w:rsidP="009E4C49">
            <w:pPr>
              <w:jc w:val="center"/>
            </w:pPr>
            <w:r>
              <w:t>105,3</w:t>
            </w:r>
          </w:p>
        </w:tc>
        <w:tc>
          <w:tcPr>
            <w:tcW w:w="1134" w:type="dxa"/>
          </w:tcPr>
          <w:p w:rsidR="009E4C49" w:rsidRDefault="009E4C49" w:rsidP="009E4C49">
            <w:pPr>
              <w:jc w:val="center"/>
            </w:pPr>
            <w:r>
              <w:t>105,7</w:t>
            </w:r>
          </w:p>
        </w:tc>
        <w:tc>
          <w:tcPr>
            <w:tcW w:w="1134" w:type="dxa"/>
          </w:tcPr>
          <w:p w:rsidR="009E4C49" w:rsidRDefault="009E4C49" w:rsidP="009E4C49">
            <w:pPr>
              <w:jc w:val="center"/>
            </w:pPr>
            <w:r>
              <w:t>108,2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9E4C49" w:rsidRDefault="009E4C49" w:rsidP="009E4C49">
            <w:pPr>
              <w:jc w:val="center"/>
            </w:pPr>
            <w:r>
              <w:t>102,4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9E4C49" w:rsidRDefault="009E4C49" w:rsidP="009E4C49">
            <w:pPr>
              <w:rPr>
                <w:sz w:val="20"/>
                <w:szCs w:val="20"/>
              </w:rPr>
            </w:pPr>
            <w:r w:rsidRPr="009E4C49">
              <w:rPr>
                <w:sz w:val="20"/>
                <w:szCs w:val="20"/>
              </w:rPr>
              <w:t>2019 план: Дп=(264*80/19972)*100= 105,7</w:t>
            </w:r>
          </w:p>
          <w:p w:rsidR="009E4C49" w:rsidRDefault="009E4C49" w:rsidP="009E4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факт: Дп=(270*80/19972)*100= 108,2</w:t>
            </w:r>
          </w:p>
          <w:p w:rsidR="009E4C49" w:rsidRDefault="009E4C49" w:rsidP="009E4C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108,2/105,7*100=102,4%</w:t>
            </w:r>
          </w:p>
        </w:tc>
      </w:tr>
      <w:tr w:rsidR="00324B8B" w:rsidRPr="009A4644" w:rsidTr="00515D7C">
        <w:tc>
          <w:tcPr>
            <w:tcW w:w="675" w:type="dxa"/>
          </w:tcPr>
          <w:p w:rsidR="00324B8B" w:rsidRDefault="00324B8B" w:rsidP="00324B8B">
            <w:r>
              <w:t>9.</w:t>
            </w:r>
          </w:p>
        </w:tc>
        <w:tc>
          <w:tcPr>
            <w:tcW w:w="5988" w:type="dxa"/>
          </w:tcPr>
          <w:p w:rsidR="00324B8B" w:rsidRPr="00856C04" w:rsidRDefault="00324B8B" w:rsidP="00324B8B">
            <w:r w:rsidRPr="00856C04">
              <w:t xml:space="preserve">Организация системного сбора и вывоза твердых коммунальных отходов  </w:t>
            </w:r>
          </w:p>
        </w:tc>
        <w:tc>
          <w:tcPr>
            <w:tcW w:w="1418" w:type="dxa"/>
          </w:tcPr>
          <w:p w:rsidR="00324B8B" w:rsidRDefault="00324B8B" w:rsidP="00324B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324B8B" w:rsidRDefault="00324B8B" w:rsidP="00324B8B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324B8B" w:rsidRDefault="00324B8B" w:rsidP="00324B8B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324B8B" w:rsidRDefault="00324B8B" w:rsidP="00324B8B">
            <w:pPr>
              <w:jc w:val="center"/>
            </w:pPr>
            <w:r>
              <w:t>да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24B8B" w:rsidRDefault="00324B8B" w:rsidP="00324B8B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24B8B" w:rsidRPr="009E4C49" w:rsidRDefault="00324B8B" w:rsidP="00324B8B">
            <w:pPr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 xml:space="preserve">Администрацией и МКУ «ЦТКДИ» «Гармония» заключены контракты по сбору и вывозу ТБО с ООО «УК Пригородное». Услуги по вывозу ТБО населению оказывает  ООО «УК» Пригородное» (договора на предоставление услуг заключены с собственниками домов в частном жилом секторе (непосредственно с каждым домовладельцем), а также с собственниками </w:t>
            </w:r>
            <w:r w:rsidRPr="00324B8B">
              <w:rPr>
                <w:sz w:val="20"/>
                <w:szCs w:val="20"/>
              </w:rPr>
              <w:lastRenderedPageBreak/>
              <w:t>многоквартирных домов, посредством договоров управления многоквартирным домом (оплата услуг проводится через ЦЖР). Услугу по вывозу ТБО населению п. Черноземный осуществляет ООО «Стройкомсервис».</w:t>
            </w:r>
          </w:p>
        </w:tc>
      </w:tr>
      <w:tr w:rsidR="00324B8B" w:rsidRPr="009A4644" w:rsidTr="00515D7C">
        <w:tc>
          <w:tcPr>
            <w:tcW w:w="675" w:type="dxa"/>
          </w:tcPr>
          <w:p w:rsidR="00324B8B" w:rsidRDefault="00324B8B" w:rsidP="00324B8B">
            <w:r>
              <w:lastRenderedPageBreak/>
              <w:t>10.</w:t>
            </w:r>
          </w:p>
        </w:tc>
        <w:tc>
          <w:tcPr>
            <w:tcW w:w="5988" w:type="dxa"/>
          </w:tcPr>
          <w:p w:rsidR="00324B8B" w:rsidRPr="00856C04" w:rsidRDefault="00324B8B" w:rsidP="00324B8B">
            <w:r w:rsidRPr="00856C04">
              <w:t xml:space="preserve">Рост оборота розничной торговли на ярмарках </w:t>
            </w:r>
          </w:p>
        </w:tc>
        <w:tc>
          <w:tcPr>
            <w:tcW w:w="1418" w:type="dxa"/>
          </w:tcPr>
          <w:p w:rsidR="00324B8B" w:rsidRPr="002E5572" w:rsidRDefault="00324B8B" w:rsidP="00324B8B">
            <w:pPr>
              <w:jc w:val="center"/>
              <w:rPr>
                <w:sz w:val="20"/>
                <w:szCs w:val="20"/>
                <w:highlight w:val="red"/>
              </w:rPr>
            </w:pPr>
            <w:r w:rsidRPr="008C1BE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324B8B" w:rsidRDefault="00324B8B" w:rsidP="00324B8B">
            <w:pPr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324B8B" w:rsidRPr="00853383" w:rsidRDefault="00324B8B" w:rsidP="00324B8B">
            <w:pPr>
              <w:jc w:val="center"/>
            </w:pPr>
            <w:r>
              <w:t>120</w:t>
            </w:r>
          </w:p>
        </w:tc>
        <w:tc>
          <w:tcPr>
            <w:tcW w:w="1134" w:type="dxa"/>
          </w:tcPr>
          <w:p w:rsidR="00324B8B" w:rsidRPr="00853383" w:rsidRDefault="00324B8B" w:rsidP="00324B8B">
            <w:pPr>
              <w:jc w:val="center"/>
            </w:pPr>
            <w:r>
              <w:t>120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24B8B" w:rsidRPr="00853383" w:rsidRDefault="00324B8B" w:rsidP="00324B8B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24B8B" w:rsidRPr="00324B8B" w:rsidRDefault="00324B8B" w:rsidP="00324B8B">
            <w:pPr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>2019 г. план: 27,3 т.р.</w:t>
            </w:r>
          </w:p>
          <w:p w:rsidR="00324B8B" w:rsidRPr="00324B8B" w:rsidRDefault="00324B8B" w:rsidP="00324B8B">
            <w:pPr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19 год факт – 27,3 тыс. руб. (п.</w:t>
            </w:r>
            <w:r w:rsidRPr="00324B8B">
              <w:rPr>
                <w:sz w:val="20"/>
                <w:szCs w:val="20"/>
              </w:rPr>
              <w:t xml:space="preserve"> Пригородн</w:t>
            </w:r>
            <w:r>
              <w:rPr>
                <w:sz w:val="20"/>
                <w:szCs w:val="20"/>
              </w:rPr>
              <w:t>ый</w:t>
            </w:r>
            <w:r w:rsidRPr="00324B8B">
              <w:rPr>
                <w:sz w:val="20"/>
                <w:szCs w:val="20"/>
              </w:rPr>
              <w:t xml:space="preserve"> – 17,3 тыс.руб, п. Черноземный – </w:t>
            </w:r>
          </w:p>
          <w:p w:rsidR="00324B8B" w:rsidRPr="009E4C49" w:rsidRDefault="00324B8B" w:rsidP="00324B8B">
            <w:pPr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>10 тыс.руб)</w:t>
            </w:r>
          </w:p>
        </w:tc>
      </w:tr>
      <w:tr w:rsidR="00324B8B" w:rsidRPr="009A4644" w:rsidTr="00515D7C">
        <w:tc>
          <w:tcPr>
            <w:tcW w:w="675" w:type="dxa"/>
          </w:tcPr>
          <w:p w:rsidR="00324B8B" w:rsidRDefault="00324B8B" w:rsidP="00324B8B">
            <w:r>
              <w:t>11.</w:t>
            </w:r>
          </w:p>
        </w:tc>
        <w:tc>
          <w:tcPr>
            <w:tcW w:w="5988" w:type="dxa"/>
          </w:tcPr>
          <w:p w:rsidR="00324B8B" w:rsidRPr="00856C04" w:rsidRDefault="00324B8B" w:rsidP="00324B8B">
            <w:r w:rsidRPr="00856C04">
              <w:t>Содержание мест захоронения</w:t>
            </w:r>
          </w:p>
        </w:tc>
        <w:tc>
          <w:tcPr>
            <w:tcW w:w="1418" w:type="dxa"/>
          </w:tcPr>
          <w:p w:rsidR="00324B8B" w:rsidRPr="00E3326E" w:rsidRDefault="00324B8B" w:rsidP="00324B8B">
            <w:pPr>
              <w:jc w:val="center"/>
              <w:rPr>
                <w:sz w:val="20"/>
                <w:szCs w:val="20"/>
              </w:rPr>
            </w:pPr>
            <w:r w:rsidRPr="00E3326E"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324B8B" w:rsidRDefault="00324B8B" w:rsidP="00324B8B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324B8B" w:rsidRDefault="00324B8B" w:rsidP="00324B8B">
            <w:pPr>
              <w:jc w:val="center"/>
            </w:pPr>
            <w:r>
              <w:t>да</w:t>
            </w:r>
          </w:p>
        </w:tc>
        <w:tc>
          <w:tcPr>
            <w:tcW w:w="1134" w:type="dxa"/>
          </w:tcPr>
          <w:p w:rsidR="00324B8B" w:rsidRDefault="00324B8B" w:rsidP="00324B8B">
            <w:pPr>
              <w:jc w:val="center"/>
            </w:pPr>
            <w:r>
              <w:t>да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24B8B" w:rsidRDefault="00324B8B" w:rsidP="00324B8B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24B8B" w:rsidRPr="00324B8B" w:rsidRDefault="00324B8B" w:rsidP="00324B8B">
            <w:pPr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 xml:space="preserve">Кладбище п. Черноземный: </w:t>
            </w:r>
          </w:p>
          <w:p w:rsidR="00324B8B" w:rsidRPr="00324B8B" w:rsidRDefault="00324B8B" w:rsidP="0032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 w:rsidRPr="00324B8B">
              <w:rPr>
                <w:sz w:val="20"/>
                <w:szCs w:val="20"/>
              </w:rPr>
              <w:t>Имеется ограждение, не требующее ремонта, покраска осуществляется ежегодно в весенний период;</w:t>
            </w:r>
          </w:p>
          <w:p w:rsidR="00324B8B" w:rsidRPr="00324B8B" w:rsidRDefault="00324B8B" w:rsidP="0032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 w:rsidRPr="00324B8B">
              <w:rPr>
                <w:sz w:val="20"/>
                <w:szCs w:val="20"/>
              </w:rPr>
              <w:t>Сорная травяная растительность и аварийные деревья отсутствуют.</w:t>
            </w:r>
          </w:p>
          <w:p w:rsidR="00324B8B" w:rsidRPr="00324B8B" w:rsidRDefault="00324B8B" w:rsidP="0032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3) </w:t>
            </w:r>
            <w:r w:rsidRPr="00324B8B">
              <w:rPr>
                <w:sz w:val="20"/>
                <w:szCs w:val="20"/>
              </w:rPr>
              <w:t>Контейнерной площадки нет.</w:t>
            </w:r>
          </w:p>
          <w:p w:rsidR="00324B8B" w:rsidRPr="00324B8B" w:rsidRDefault="00324B8B" w:rsidP="0032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4) </w:t>
            </w:r>
            <w:r w:rsidRPr="00324B8B">
              <w:rPr>
                <w:sz w:val="20"/>
                <w:szCs w:val="20"/>
              </w:rPr>
              <w:t>Осуществляется уход за брошенными захоронениями.</w:t>
            </w:r>
          </w:p>
          <w:p w:rsidR="00324B8B" w:rsidRPr="00324B8B" w:rsidRDefault="00324B8B" w:rsidP="0032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5) </w:t>
            </w:r>
            <w:r w:rsidRPr="00324B8B">
              <w:rPr>
                <w:sz w:val="20"/>
                <w:szCs w:val="20"/>
              </w:rPr>
              <w:t>Подъездные пути имеются.</w:t>
            </w:r>
          </w:p>
          <w:p w:rsidR="00324B8B" w:rsidRPr="00324B8B" w:rsidRDefault="00324B8B" w:rsidP="00324B8B">
            <w:pPr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>Кладбище закрытое:</w:t>
            </w:r>
          </w:p>
          <w:p w:rsidR="00324B8B" w:rsidRPr="00324B8B" w:rsidRDefault="00324B8B" w:rsidP="0032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324B8B">
              <w:rPr>
                <w:sz w:val="20"/>
                <w:szCs w:val="20"/>
              </w:rPr>
              <w:t>Осуществляется уход за брошенными захоронениями.</w:t>
            </w:r>
          </w:p>
        </w:tc>
      </w:tr>
      <w:tr w:rsidR="00324B8B" w:rsidRPr="009A4644" w:rsidTr="00515D7C">
        <w:tc>
          <w:tcPr>
            <w:tcW w:w="675" w:type="dxa"/>
          </w:tcPr>
          <w:p w:rsidR="00324B8B" w:rsidRDefault="00324B8B" w:rsidP="00324B8B">
            <w:r>
              <w:t>12.</w:t>
            </w:r>
          </w:p>
        </w:tc>
        <w:tc>
          <w:tcPr>
            <w:tcW w:w="5988" w:type="dxa"/>
          </w:tcPr>
          <w:p w:rsidR="00324B8B" w:rsidRPr="00856C04" w:rsidRDefault="00324B8B" w:rsidP="00324B8B">
            <w:r w:rsidRPr="00856C04">
              <w:t>Количество оборудованных детских площадок и мест массового отдыха</w:t>
            </w:r>
          </w:p>
        </w:tc>
        <w:tc>
          <w:tcPr>
            <w:tcW w:w="1418" w:type="dxa"/>
          </w:tcPr>
          <w:p w:rsidR="00324B8B" w:rsidRPr="00943A86" w:rsidRDefault="00324B8B" w:rsidP="00324B8B">
            <w:pPr>
              <w:jc w:val="center"/>
              <w:rPr>
                <w:sz w:val="20"/>
                <w:szCs w:val="20"/>
              </w:rPr>
            </w:pPr>
            <w:r w:rsidRPr="00943A86">
              <w:rPr>
                <w:sz w:val="20"/>
                <w:szCs w:val="20"/>
              </w:rPr>
              <w:t>единиц на 1000 чел. населения.</w:t>
            </w:r>
          </w:p>
        </w:tc>
        <w:tc>
          <w:tcPr>
            <w:tcW w:w="1134" w:type="dxa"/>
          </w:tcPr>
          <w:p w:rsidR="00324B8B" w:rsidRDefault="00324B8B" w:rsidP="00324B8B">
            <w:pPr>
              <w:jc w:val="center"/>
            </w:pPr>
            <w:r>
              <w:t>2,2</w:t>
            </w:r>
          </w:p>
        </w:tc>
        <w:tc>
          <w:tcPr>
            <w:tcW w:w="1134" w:type="dxa"/>
          </w:tcPr>
          <w:p w:rsidR="00324B8B" w:rsidRDefault="00324B8B" w:rsidP="00324B8B">
            <w:pPr>
              <w:jc w:val="center"/>
            </w:pPr>
            <w:r>
              <w:t>2,3</w:t>
            </w:r>
          </w:p>
        </w:tc>
        <w:tc>
          <w:tcPr>
            <w:tcW w:w="1134" w:type="dxa"/>
          </w:tcPr>
          <w:p w:rsidR="00324B8B" w:rsidRDefault="00324B8B" w:rsidP="00324B8B">
            <w:pPr>
              <w:jc w:val="center"/>
            </w:pPr>
            <w:r>
              <w:t>2,3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24B8B" w:rsidRDefault="00324B8B" w:rsidP="00324B8B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24B8B" w:rsidRPr="00324B8B" w:rsidRDefault="00324B8B" w:rsidP="00324B8B">
            <w:pPr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>2019 г. план: (16+1)/4496*1000=3,7</w:t>
            </w:r>
          </w:p>
          <w:p w:rsidR="00324B8B" w:rsidRPr="00324B8B" w:rsidRDefault="00324B8B" w:rsidP="00324B8B">
            <w:pPr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>4/4496*1000=0,9</w:t>
            </w:r>
          </w:p>
          <w:p w:rsidR="00324B8B" w:rsidRPr="00324B8B" w:rsidRDefault="00324B8B" w:rsidP="00324B8B">
            <w:pPr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>(3,7+0,9)/2=2,3</w:t>
            </w:r>
          </w:p>
          <w:p w:rsidR="00324B8B" w:rsidRPr="00324B8B" w:rsidRDefault="00324B8B" w:rsidP="00324B8B">
            <w:pPr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>2019 факт:</w:t>
            </w:r>
          </w:p>
          <w:p w:rsidR="00324B8B" w:rsidRPr="00324B8B" w:rsidRDefault="00324B8B" w:rsidP="00324B8B">
            <w:pPr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>17/4444*1000=3,8</w:t>
            </w:r>
          </w:p>
          <w:p w:rsidR="00324B8B" w:rsidRPr="00324B8B" w:rsidRDefault="00324B8B" w:rsidP="00324B8B">
            <w:pPr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>4/4444*1000=0,9</w:t>
            </w:r>
          </w:p>
          <w:p w:rsidR="00324B8B" w:rsidRPr="00324B8B" w:rsidRDefault="00324B8B" w:rsidP="00324B8B">
            <w:pPr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>(3,8+0,9)/2=2,3</w:t>
            </w:r>
          </w:p>
          <w:p w:rsidR="00324B8B" w:rsidRPr="00324B8B" w:rsidRDefault="00324B8B" w:rsidP="00324B8B">
            <w:pPr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 xml:space="preserve">Оборудована детская площадка на общественной </w:t>
            </w:r>
            <w:r w:rsidRPr="00324B8B">
              <w:rPr>
                <w:sz w:val="20"/>
                <w:szCs w:val="20"/>
              </w:rPr>
              <w:lastRenderedPageBreak/>
              <w:t>территории между домами по ул. Космонавтов д.26 и д.30</w:t>
            </w:r>
          </w:p>
        </w:tc>
      </w:tr>
      <w:tr w:rsidR="00324B8B" w:rsidRPr="009A4644" w:rsidTr="00515D7C">
        <w:tc>
          <w:tcPr>
            <w:tcW w:w="675" w:type="dxa"/>
          </w:tcPr>
          <w:p w:rsidR="00324B8B" w:rsidRDefault="00324B8B" w:rsidP="00324B8B">
            <w:r>
              <w:lastRenderedPageBreak/>
              <w:t>13.</w:t>
            </w:r>
          </w:p>
        </w:tc>
        <w:tc>
          <w:tcPr>
            <w:tcW w:w="5988" w:type="dxa"/>
          </w:tcPr>
          <w:p w:rsidR="00324B8B" w:rsidRPr="00856C04" w:rsidRDefault="00324B8B" w:rsidP="00324B8B">
            <w:pPr>
              <w:jc w:val="both"/>
            </w:pPr>
            <w:r w:rsidRPr="00856C04">
              <w:t xml:space="preserve">Объем инвестиций в основной капитал по полному кругу организаций всех форм собственности в расчете на душу населения </w:t>
            </w:r>
          </w:p>
          <w:p w:rsidR="00324B8B" w:rsidRPr="00856C04" w:rsidRDefault="00324B8B" w:rsidP="00324B8B">
            <w:pPr>
              <w:jc w:val="both"/>
            </w:pPr>
          </w:p>
          <w:p w:rsidR="00324B8B" w:rsidRPr="00856C04" w:rsidRDefault="00324B8B" w:rsidP="00324B8B">
            <w:pPr>
              <w:jc w:val="both"/>
            </w:pPr>
          </w:p>
        </w:tc>
        <w:tc>
          <w:tcPr>
            <w:tcW w:w="1418" w:type="dxa"/>
          </w:tcPr>
          <w:p w:rsidR="00324B8B" w:rsidRPr="00B768AD" w:rsidRDefault="00324B8B" w:rsidP="00324B8B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руб.</w:t>
            </w:r>
          </w:p>
          <w:p w:rsidR="00324B8B" w:rsidRPr="00B768AD" w:rsidRDefault="00324B8B" w:rsidP="00324B8B">
            <w:pPr>
              <w:jc w:val="center"/>
              <w:rPr>
                <w:sz w:val="20"/>
                <w:szCs w:val="20"/>
              </w:rPr>
            </w:pPr>
          </w:p>
          <w:p w:rsidR="00324B8B" w:rsidRPr="00B768AD" w:rsidRDefault="00324B8B" w:rsidP="00324B8B">
            <w:pPr>
              <w:jc w:val="center"/>
              <w:rPr>
                <w:sz w:val="20"/>
                <w:szCs w:val="20"/>
              </w:rPr>
            </w:pPr>
          </w:p>
          <w:p w:rsidR="00324B8B" w:rsidRPr="00B768AD" w:rsidRDefault="00324B8B" w:rsidP="00324B8B">
            <w:pPr>
              <w:jc w:val="center"/>
              <w:rPr>
                <w:sz w:val="20"/>
                <w:szCs w:val="20"/>
              </w:rPr>
            </w:pPr>
          </w:p>
          <w:p w:rsidR="00324B8B" w:rsidRPr="00B768AD" w:rsidRDefault="00324B8B" w:rsidP="00324B8B">
            <w:pPr>
              <w:jc w:val="center"/>
              <w:rPr>
                <w:sz w:val="20"/>
                <w:szCs w:val="20"/>
              </w:rPr>
            </w:pPr>
          </w:p>
          <w:p w:rsidR="00324B8B" w:rsidRPr="00B768AD" w:rsidRDefault="00324B8B" w:rsidP="00324B8B">
            <w:pPr>
              <w:jc w:val="center"/>
              <w:rPr>
                <w:sz w:val="20"/>
                <w:szCs w:val="20"/>
              </w:rPr>
            </w:pPr>
          </w:p>
          <w:p w:rsidR="00324B8B" w:rsidRPr="00B768AD" w:rsidRDefault="00324B8B" w:rsidP="00324B8B">
            <w:pPr>
              <w:jc w:val="center"/>
              <w:rPr>
                <w:sz w:val="20"/>
                <w:szCs w:val="20"/>
              </w:rPr>
            </w:pPr>
          </w:p>
          <w:p w:rsidR="00324B8B" w:rsidRPr="00B768AD" w:rsidRDefault="00324B8B" w:rsidP="00324B8B">
            <w:pPr>
              <w:jc w:val="center"/>
              <w:rPr>
                <w:sz w:val="20"/>
                <w:szCs w:val="20"/>
              </w:rPr>
            </w:pPr>
          </w:p>
          <w:p w:rsidR="00324B8B" w:rsidRPr="00B768AD" w:rsidRDefault="00324B8B" w:rsidP="00324B8B">
            <w:pPr>
              <w:jc w:val="center"/>
              <w:rPr>
                <w:sz w:val="20"/>
                <w:szCs w:val="20"/>
              </w:rPr>
            </w:pPr>
          </w:p>
          <w:p w:rsidR="00324B8B" w:rsidRPr="00B768AD" w:rsidRDefault="00324B8B" w:rsidP="00324B8B">
            <w:pPr>
              <w:jc w:val="center"/>
              <w:rPr>
                <w:sz w:val="20"/>
                <w:szCs w:val="20"/>
              </w:rPr>
            </w:pPr>
          </w:p>
          <w:p w:rsidR="00324B8B" w:rsidRPr="00B768AD" w:rsidRDefault="00324B8B" w:rsidP="00324B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24B8B" w:rsidRPr="003E7A5A" w:rsidRDefault="00324B8B" w:rsidP="00324B8B">
            <w:pPr>
              <w:jc w:val="center"/>
            </w:pPr>
            <w:r>
              <w:t>182224</w:t>
            </w:r>
          </w:p>
        </w:tc>
        <w:tc>
          <w:tcPr>
            <w:tcW w:w="1134" w:type="dxa"/>
          </w:tcPr>
          <w:p w:rsidR="00324B8B" w:rsidRPr="00853383" w:rsidRDefault="00324B8B" w:rsidP="00324B8B">
            <w:pPr>
              <w:jc w:val="center"/>
            </w:pPr>
            <w:r>
              <w:t>222420</w:t>
            </w:r>
          </w:p>
        </w:tc>
        <w:tc>
          <w:tcPr>
            <w:tcW w:w="1134" w:type="dxa"/>
          </w:tcPr>
          <w:p w:rsidR="00324B8B" w:rsidRPr="00853383" w:rsidRDefault="00324B8B" w:rsidP="00324B8B">
            <w:pPr>
              <w:jc w:val="center"/>
            </w:pPr>
            <w:r>
              <w:t>796988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324B8B" w:rsidRPr="00853383" w:rsidRDefault="00324B8B" w:rsidP="00324B8B">
            <w:pPr>
              <w:jc w:val="center"/>
            </w:pPr>
            <w:r>
              <w:t>3,58 раза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324B8B" w:rsidRPr="00324B8B" w:rsidRDefault="00324B8B" w:rsidP="00324B8B">
            <w:pPr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>2019 год план: 1000000000/4496=222420 руб.</w:t>
            </w:r>
          </w:p>
          <w:p w:rsidR="00324B8B" w:rsidRPr="00324B8B" w:rsidRDefault="00324B8B" w:rsidP="00324B8B">
            <w:pPr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>2019 факт: 3541814038/4444= 796988 руб.</w:t>
            </w:r>
          </w:p>
          <w:p w:rsidR="00324B8B" w:rsidRPr="00324B8B" w:rsidRDefault="00324B8B" w:rsidP="00324B8B">
            <w:pPr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>1.</w:t>
            </w:r>
            <w:r w:rsidRPr="00324B8B">
              <w:rPr>
                <w:sz w:val="20"/>
                <w:szCs w:val="20"/>
              </w:rPr>
              <w:tab/>
              <w:t>АО «КРИСТАЛЛ» –7 487 000 руб.</w:t>
            </w:r>
          </w:p>
          <w:p w:rsidR="00324B8B" w:rsidRPr="00324B8B" w:rsidRDefault="00324B8B" w:rsidP="00324B8B">
            <w:pPr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>2.</w:t>
            </w:r>
            <w:r w:rsidRPr="00324B8B">
              <w:rPr>
                <w:sz w:val="20"/>
                <w:szCs w:val="20"/>
              </w:rPr>
              <w:tab/>
              <w:t>Филиал МКВ ООО «Калачеевский сырзавод» – 911 755 000 руб.</w:t>
            </w:r>
          </w:p>
          <w:p w:rsidR="00324B8B" w:rsidRPr="00324B8B" w:rsidRDefault="00C529D0" w:rsidP="0032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324B8B" w:rsidRPr="00324B8B">
              <w:rPr>
                <w:sz w:val="20"/>
                <w:szCs w:val="20"/>
              </w:rPr>
              <w:t>ЛПУМГ – 1108000 руб.</w:t>
            </w:r>
          </w:p>
          <w:p w:rsidR="00324B8B" w:rsidRPr="00324B8B" w:rsidRDefault="00C529D0" w:rsidP="0032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324B8B" w:rsidRPr="00324B8B">
              <w:rPr>
                <w:sz w:val="20"/>
                <w:szCs w:val="20"/>
              </w:rPr>
              <w:t>МБОУ Заводская СОШ – 1791000</w:t>
            </w:r>
            <w:r w:rsidR="00324B8B">
              <w:rPr>
                <w:sz w:val="20"/>
                <w:szCs w:val="20"/>
              </w:rPr>
              <w:t xml:space="preserve"> руб. </w:t>
            </w:r>
          </w:p>
          <w:p w:rsidR="00324B8B" w:rsidRPr="00324B8B" w:rsidRDefault="00C529D0" w:rsidP="0032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="00324B8B" w:rsidRPr="00324B8B">
              <w:rPr>
                <w:sz w:val="20"/>
                <w:szCs w:val="20"/>
              </w:rPr>
              <w:t>ФОК Калачеевский – 325038 руб.</w:t>
            </w:r>
          </w:p>
          <w:p w:rsidR="00324B8B" w:rsidRPr="00324B8B" w:rsidRDefault="00C529D0" w:rsidP="0032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="00324B8B" w:rsidRPr="00324B8B">
              <w:rPr>
                <w:sz w:val="20"/>
                <w:szCs w:val="20"/>
              </w:rPr>
              <w:t>БУ ВО «Пригородный дом-интернат для престарелых и инвалидов» - 783000 руб.</w:t>
            </w:r>
          </w:p>
          <w:p w:rsidR="00324B8B" w:rsidRPr="00324B8B" w:rsidRDefault="00C529D0" w:rsidP="0032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="00324B8B" w:rsidRPr="00324B8B">
              <w:rPr>
                <w:sz w:val="20"/>
                <w:szCs w:val="20"/>
              </w:rPr>
              <w:t>Администрация Пригородного сп – 2173000 руб.</w:t>
            </w:r>
          </w:p>
          <w:p w:rsidR="00324B8B" w:rsidRPr="00324B8B" w:rsidRDefault="00C529D0" w:rsidP="0032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="00324B8B" w:rsidRPr="00324B8B">
              <w:rPr>
                <w:sz w:val="20"/>
                <w:szCs w:val="20"/>
              </w:rPr>
              <w:t>МКУ «ЦТКДИ «Гармония» - 13000 руб.</w:t>
            </w:r>
          </w:p>
          <w:p w:rsidR="00324B8B" w:rsidRPr="00324B8B" w:rsidRDefault="00C529D0" w:rsidP="00324B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 w:rsidR="00324B8B" w:rsidRPr="00324B8B">
              <w:rPr>
                <w:sz w:val="20"/>
                <w:szCs w:val="20"/>
              </w:rPr>
              <w:t xml:space="preserve">ТОСП в п. Пригородном ООО «Газпром </w:t>
            </w:r>
            <w:r>
              <w:rPr>
                <w:sz w:val="20"/>
                <w:szCs w:val="20"/>
              </w:rPr>
              <w:t>ц</w:t>
            </w:r>
            <w:r w:rsidR="00324B8B" w:rsidRPr="00324B8B">
              <w:rPr>
                <w:sz w:val="20"/>
                <w:szCs w:val="20"/>
              </w:rPr>
              <w:t>ентр</w:t>
            </w:r>
            <w:r>
              <w:rPr>
                <w:sz w:val="20"/>
                <w:szCs w:val="20"/>
              </w:rPr>
              <w:t>-</w:t>
            </w:r>
            <w:r w:rsidR="00324B8B" w:rsidRPr="00324B8B">
              <w:rPr>
                <w:sz w:val="20"/>
                <w:szCs w:val="20"/>
              </w:rPr>
              <w:t>ремонт» - 2 577 417 000 руб.</w:t>
            </w:r>
          </w:p>
          <w:p w:rsidR="00324B8B" w:rsidRPr="00324B8B" w:rsidRDefault="00324B8B" w:rsidP="00324B8B">
            <w:pPr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>10.</w:t>
            </w:r>
            <w:r w:rsidRPr="00324B8B">
              <w:rPr>
                <w:sz w:val="20"/>
                <w:szCs w:val="20"/>
              </w:rPr>
              <w:tab/>
              <w:t xml:space="preserve">ООО ХПП «Пригородное» -8 500 000 руб. </w:t>
            </w:r>
          </w:p>
          <w:p w:rsidR="00C529D0" w:rsidRDefault="00324B8B" w:rsidP="00324B8B">
            <w:pPr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>11.</w:t>
            </w:r>
            <w:r w:rsidRPr="00324B8B">
              <w:rPr>
                <w:sz w:val="20"/>
                <w:szCs w:val="20"/>
              </w:rPr>
              <w:tab/>
              <w:t>ООО «Черноземье» - 13</w:t>
            </w:r>
            <w:r w:rsidR="00C529D0">
              <w:rPr>
                <w:sz w:val="20"/>
                <w:szCs w:val="20"/>
              </w:rPr>
              <w:t xml:space="preserve">135000 руб. </w:t>
            </w:r>
          </w:p>
          <w:p w:rsidR="00324B8B" w:rsidRPr="00324B8B" w:rsidRDefault="00324B8B" w:rsidP="00324B8B">
            <w:pPr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>12.</w:t>
            </w:r>
            <w:r w:rsidRPr="00324B8B">
              <w:rPr>
                <w:sz w:val="20"/>
                <w:szCs w:val="20"/>
              </w:rPr>
              <w:tab/>
              <w:t>Фермеры – 7 560 000 руб.</w:t>
            </w:r>
          </w:p>
          <w:p w:rsidR="00324B8B" w:rsidRPr="00324B8B" w:rsidRDefault="00324B8B" w:rsidP="00324B8B">
            <w:pPr>
              <w:rPr>
                <w:sz w:val="20"/>
                <w:szCs w:val="20"/>
              </w:rPr>
            </w:pPr>
            <w:r w:rsidRPr="00324B8B">
              <w:rPr>
                <w:sz w:val="20"/>
                <w:szCs w:val="20"/>
              </w:rPr>
              <w:t>13.</w:t>
            </w:r>
            <w:r w:rsidRPr="00324B8B">
              <w:rPr>
                <w:sz w:val="20"/>
                <w:szCs w:val="20"/>
              </w:rPr>
              <w:tab/>
              <w:t>Производственный участок с дислокацией места базирования на 12 км автодороги Калач- Ст. Криуша ТОСП – 9767000 руб.</w:t>
            </w:r>
          </w:p>
        </w:tc>
      </w:tr>
      <w:tr w:rsidR="00C529D0" w:rsidRPr="009A4644" w:rsidTr="00515D7C">
        <w:tc>
          <w:tcPr>
            <w:tcW w:w="675" w:type="dxa"/>
          </w:tcPr>
          <w:p w:rsidR="00C529D0" w:rsidRPr="00296498" w:rsidRDefault="00C529D0" w:rsidP="00C529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6498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5988" w:type="dxa"/>
          </w:tcPr>
          <w:p w:rsidR="00C529D0" w:rsidRPr="00856C04" w:rsidRDefault="00C529D0" w:rsidP="00C529D0">
            <w:pPr>
              <w:jc w:val="both"/>
            </w:pPr>
            <w:r w:rsidRPr="00856C04">
              <w:t>Доля автомобильных дорог общего пользования местного значения с твердым покрытием,  в отношении которых произведён ремонт (капитальный ремонт, реконструкция)</w:t>
            </w:r>
          </w:p>
        </w:tc>
        <w:tc>
          <w:tcPr>
            <w:tcW w:w="1418" w:type="dxa"/>
          </w:tcPr>
          <w:p w:rsidR="00C529D0" w:rsidRPr="007F679C" w:rsidRDefault="00C529D0" w:rsidP="00C529D0">
            <w:pPr>
              <w:jc w:val="center"/>
              <w:rPr>
                <w:sz w:val="20"/>
                <w:szCs w:val="20"/>
              </w:rPr>
            </w:pPr>
            <w:r w:rsidRPr="007F679C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529D0" w:rsidRDefault="00C529D0" w:rsidP="00C529D0">
            <w:pPr>
              <w:jc w:val="center"/>
            </w:pPr>
            <w:r>
              <w:t>4,3</w:t>
            </w:r>
          </w:p>
        </w:tc>
        <w:tc>
          <w:tcPr>
            <w:tcW w:w="1134" w:type="dxa"/>
          </w:tcPr>
          <w:p w:rsidR="00C529D0" w:rsidRDefault="00C529D0" w:rsidP="00C529D0">
            <w:pPr>
              <w:jc w:val="center"/>
            </w:pPr>
            <w:r>
              <w:t>1,8</w:t>
            </w:r>
          </w:p>
        </w:tc>
        <w:tc>
          <w:tcPr>
            <w:tcW w:w="1134" w:type="dxa"/>
          </w:tcPr>
          <w:p w:rsidR="00C529D0" w:rsidRDefault="00C529D0" w:rsidP="00C529D0">
            <w:pPr>
              <w:jc w:val="center"/>
            </w:pPr>
            <w:r>
              <w:t>10,8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C529D0" w:rsidRDefault="00C529D0" w:rsidP="00C529D0">
            <w:pPr>
              <w:jc w:val="center"/>
            </w:pPr>
            <w:r>
              <w:t>↑ в 6 раз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529D0" w:rsidRPr="00C529D0" w:rsidRDefault="00C529D0" w:rsidP="00C529D0">
            <w:pPr>
              <w:rPr>
                <w:sz w:val="20"/>
                <w:szCs w:val="20"/>
              </w:rPr>
            </w:pPr>
            <w:r w:rsidRPr="00C529D0">
              <w:rPr>
                <w:sz w:val="20"/>
                <w:szCs w:val="20"/>
              </w:rPr>
              <w:t>2019 год план: 246/13717*100=1,8</w:t>
            </w:r>
          </w:p>
          <w:p w:rsidR="00C529D0" w:rsidRPr="00C529D0" w:rsidRDefault="00C529D0" w:rsidP="00C529D0">
            <w:pPr>
              <w:rPr>
                <w:sz w:val="20"/>
                <w:szCs w:val="20"/>
              </w:rPr>
            </w:pPr>
            <w:r w:rsidRPr="00C529D0">
              <w:rPr>
                <w:sz w:val="20"/>
                <w:szCs w:val="20"/>
              </w:rPr>
              <w:t>Ул. Космонавтов – 246 м</w:t>
            </w:r>
          </w:p>
          <w:p w:rsidR="00C529D0" w:rsidRPr="00C529D0" w:rsidRDefault="00C529D0" w:rsidP="00C529D0">
            <w:pPr>
              <w:rPr>
                <w:sz w:val="20"/>
                <w:szCs w:val="20"/>
              </w:rPr>
            </w:pPr>
            <w:r w:rsidRPr="00C529D0">
              <w:rPr>
                <w:sz w:val="20"/>
                <w:szCs w:val="20"/>
              </w:rPr>
              <w:t>2019 факт: 1648/(13717+1500)*100=10,8</w:t>
            </w:r>
          </w:p>
          <w:p w:rsidR="00C529D0" w:rsidRPr="00C529D0" w:rsidRDefault="00C529D0" w:rsidP="00C52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13717+1500=15217 м;</w:t>
            </w:r>
          </w:p>
          <w:p w:rsidR="00C529D0" w:rsidRPr="00324B8B" w:rsidRDefault="00C529D0" w:rsidP="00C529D0">
            <w:pPr>
              <w:rPr>
                <w:sz w:val="20"/>
                <w:szCs w:val="20"/>
              </w:rPr>
            </w:pPr>
            <w:r w:rsidRPr="00C529D0">
              <w:rPr>
                <w:sz w:val="20"/>
                <w:szCs w:val="20"/>
              </w:rPr>
              <w:t>1500+136+12=1648 м – общая протяжённость отре</w:t>
            </w:r>
            <w:r>
              <w:rPr>
                <w:sz w:val="20"/>
                <w:szCs w:val="20"/>
              </w:rPr>
              <w:t>монтированных дорог в 2019 году</w:t>
            </w:r>
          </w:p>
        </w:tc>
      </w:tr>
      <w:tr w:rsidR="00C529D0" w:rsidRPr="009A4644" w:rsidTr="00515D7C">
        <w:tc>
          <w:tcPr>
            <w:tcW w:w="675" w:type="dxa"/>
          </w:tcPr>
          <w:p w:rsidR="00C529D0" w:rsidRPr="00296498" w:rsidRDefault="00C529D0" w:rsidP="00C529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649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5988" w:type="dxa"/>
          </w:tcPr>
          <w:p w:rsidR="00C529D0" w:rsidRPr="00856C04" w:rsidRDefault="00C529D0" w:rsidP="00C529D0">
            <w:pPr>
              <w:jc w:val="both"/>
            </w:pPr>
            <w:r w:rsidRPr="00856C04">
              <w:t>Доля грунтовых дорог общего пользования в черте населенных пунктов,  в отношении которых устроено сплошное покрытие из щебеночных материалов</w:t>
            </w:r>
          </w:p>
        </w:tc>
        <w:tc>
          <w:tcPr>
            <w:tcW w:w="1418" w:type="dxa"/>
          </w:tcPr>
          <w:p w:rsidR="00C529D0" w:rsidRPr="00B768AD" w:rsidRDefault="00C529D0" w:rsidP="00C529D0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529D0" w:rsidRDefault="00C529D0" w:rsidP="00C529D0">
            <w:pPr>
              <w:jc w:val="center"/>
            </w:pPr>
            <w:r>
              <w:t>24,0</w:t>
            </w:r>
          </w:p>
        </w:tc>
        <w:tc>
          <w:tcPr>
            <w:tcW w:w="1134" w:type="dxa"/>
          </w:tcPr>
          <w:p w:rsidR="00C529D0" w:rsidRDefault="00C529D0" w:rsidP="00C529D0">
            <w:pPr>
              <w:jc w:val="center"/>
            </w:pPr>
            <w:r>
              <w:t>30,7</w:t>
            </w:r>
          </w:p>
        </w:tc>
        <w:tc>
          <w:tcPr>
            <w:tcW w:w="1134" w:type="dxa"/>
          </w:tcPr>
          <w:p w:rsidR="00C529D0" w:rsidRDefault="00C529D0" w:rsidP="00C529D0">
            <w:pPr>
              <w:jc w:val="center"/>
            </w:pPr>
            <w:r>
              <w:t>31,5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C529D0" w:rsidRDefault="00C529D0" w:rsidP="00C529D0">
            <w:pPr>
              <w:jc w:val="center"/>
            </w:pPr>
            <w:r>
              <w:t>102,6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529D0" w:rsidRPr="00C529D0" w:rsidRDefault="00C529D0" w:rsidP="00C529D0">
            <w:pPr>
              <w:rPr>
                <w:sz w:val="20"/>
                <w:szCs w:val="20"/>
              </w:rPr>
            </w:pPr>
            <w:r w:rsidRPr="00C529D0">
              <w:rPr>
                <w:sz w:val="20"/>
                <w:szCs w:val="20"/>
              </w:rPr>
              <w:t>2019 год план: 1500+420/6255*100=30,7</w:t>
            </w:r>
          </w:p>
          <w:p w:rsidR="00C529D0" w:rsidRPr="00324B8B" w:rsidRDefault="00C529D0" w:rsidP="00C529D0">
            <w:pPr>
              <w:rPr>
                <w:sz w:val="20"/>
                <w:szCs w:val="20"/>
              </w:rPr>
            </w:pPr>
            <w:r w:rsidRPr="00C529D0">
              <w:rPr>
                <w:sz w:val="20"/>
                <w:szCs w:val="20"/>
              </w:rPr>
              <w:t>2019 г. факт: 1500/4755*100=31,5</w:t>
            </w:r>
          </w:p>
        </w:tc>
      </w:tr>
      <w:tr w:rsidR="00C529D0" w:rsidRPr="009A4644" w:rsidTr="00515D7C">
        <w:tc>
          <w:tcPr>
            <w:tcW w:w="675" w:type="dxa"/>
          </w:tcPr>
          <w:p w:rsidR="00C529D0" w:rsidRPr="00296498" w:rsidRDefault="00C529D0" w:rsidP="00C529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6498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5988" w:type="dxa"/>
          </w:tcPr>
          <w:p w:rsidR="00C529D0" w:rsidRPr="00856C04" w:rsidRDefault="00C529D0" w:rsidP="00C529D0">
            <w:pPr>
              <w:jc w:val="both"/>
            </w:pPr>
            <w:r w:rsidRPr="00856C04">
              <w:t xml:space="preserve"> Удельный вес населения, постоянно проживающего на территории поселения, занимающихся в кружках, клубных формированиях в учреждениях культуры</w:t>
            </w:r>
          </w:p>
        </w:tc>
        <w:tc>
          <w:tcPr>
            <w:tcW w:w="1418" w:type="dxa"/>
          </w:tcPr>
          <w:p w:rsidR="00C529D0" w:rsidRPr="00B768AD" w:rsidRDefault="00C529D0" w:rsidP="00C529D0">
            <w:pPr>
              <w:jc w:val="center"/>
              <w:rPr>
                <w:sz w:val="20"/>
                <w:szCs w:val="20"/>
              </w:rPr>
            </w:pPr>
            <w:r w:rsidRPr="00B768AD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C529D0" w:rsidRDefault="00C529D0" w:rsidP="00C529D0">
            <w:pPr>
              <w:jc w:val="center"/>
            </w:pPr>
            <w:r>
              <w:t>29,5</w:t>
            </w:r>
          </w:p>
        </w:tc>
        <w:tc>
          <w:tcPr>
            <w:tcW w:w="1134" w:type="dxa"/>
          </w:tcPr>
          <w:p w:rsidR="00C529D0" w:rsidRDefault="00C529D0" w:rsidP="00C529D0">
            <w:pPr>
              <w:jc w:val="center"/>
            </w:pPr>
            <w:r>
              <w:t>29,3</w:t>
            </w:r>
          </w:p>
        </w:tc>
        <w:tc>
          <w:tcPr>
            <w:tcW w:w="1134" w:type="dxa"/>
          </w:tcPr>
          <w:p w:rsidR="00C529D0" w:rsidRDefault="00C529D0" w:rsidP="00C529D0">
            <w:pPr>
              <w:jc w:val="center"/>
            </w:pPr>
            <w:r>
              <w:t>32,1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C529D0" w:rsidRDefault="00C529D0" w:rsidP="00C529D0">
            <w:pPr>
              <w:jc w:val="center"/>
            </w:pPr>
            <w:r>
              <w:t>109,5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529D0" w:rsidRPr="00C529D0" w:rsidRDefault="00C529D0" w:rsidP="00C529D0">
            <w:pPr>
              <w:rPr>
                <w:sz w:val="20"/>
                <w:szCs w:val="20"/>
              </w:rPr>
            </w:pPr>
            <w:r w:rsidRPr="00C529D0">
              <w:rPr>
                <w:sz w:val="20"/>
                <w:szCs w:val="20"/>
              </w:rPr>
              <w:t>2019 год план:</w:t>
            </w:r>
          </w:p>
          <w:p w:rsidR="00C529D0" w:rsidRPr="00C529D0" w:rsidRDefault="00C529D0" w:rsidP="00C529D0">
            <w:pPr>
              <w:rPr>
                <w:sz w:val="20"/>
                <w:szCs w:val="20"/>
              </w:rPr>
            </w:pPr>
            <w:r w:rsidRPr="00C529D0">
              <w:rPr>
                <w:sz w:val="20"/>
                <w:szCs w:val="20"/>
              </w:rPr>
              <w:t>УН=(168+59)/405*100+(94+6)3897*100/2=(56,0+2,6)/2=29,3</w:t>
            </w:r>
          </w:p>
          <w:p w:rsidR="00C529D0" w:rsidRPr="00C529D0" w:rsidRDefault="00C529D0" w:rsidP="00C529D0">
            <w:pPr>
              <w:rPr>
                <w:sz w:val="20"/>
                <w:szCs w:val="20"/>
              </w:rPr>
            </w:pPr>
            <w:r w:rsidRPr="00C529D0">
              <w:rPr>
                <w:sz w:val="20"/>
                <w:szCs w:val="20"/>
              </w:rPr>
              <w:t>2019  год факт:</w:t>
            </w:r>
          </w:p>
          <w:p w:rsidR="00C529D0" w:rsidRPr="00324B8B" w:rsidRDefault="00C529D0" w:rsidP="00C529D0">
            <w:pPr>
              <w:rPr>
                <w:sz w:val="20"/>
                <w:szCs w:val="20"/>
              </w:rPr>
            </w:pPr>
            <w:r w:rsidRPr="00C529D0">
              <w:rPr>
                <w:sz w:val="20"/>
                <w:szCs w:val="20"/>
              </w:rPr>
              <w:t>УН=(162+86)/405*100+(94+20)/3897*100/2=(61,2+2,9)/2=32,1</w:t>
            </w:r>
          </w:p>
        </w:tc>
      </w:tr>
      <w:tr w:rsidR="00C529D0" w:rsidRPr="009A4644" w:rsidTr="00515D7C">
        <w:tc>
          <w:tcPr>
            <w:tcW w:w="675" w:type="dxa"/>
          </w:tcPr>
          <w:p w:rsidR="00C529D0" w:rsidRPr="00DD595A" w:rsidRDefault="00C529D0" w:rsidP="00C529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yellow"/>
              </w:rPr>
            </w:pPr>
            <w:r w:rsidRPr="00BC14F0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5988" w:type="dxa"/>
          </w:tcPr>
          <w:p w:rsidR="00C529D0" w:rsidRPr="00856C04" w:rsidRDefault="00C529D0" w:rsidP="00C529D0">
            <w:r w:rsidRPr="00856C04">
              <w:t>Расходы бюджета поселения на культуру в расчете на 1 жителя</w:t>
            </w:r>
          </w:p>
        </w:tc>
        <w:tc>
          <w:tcPr>
            <w:tcW w:w="1418" w:type="dxa"/>
          </w:tcPr>
          <w:p w:rsidR="00C529D0" w:rsidRPr="00B751B2" w:rsidRDefault="00C529D0" w:rsidP="00C529D0">
            <w:pPr>
              <w:jc w:val="center"/>
              <w:rPr>
                <w:sz w:val="20"/>
                <w:szCs w:val="20"/>
              </w:rPr>
            </w:pPr>
            <w:r w:rsidRPr="00B751B2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</w:tcPr>
          <w:p w:rsidR="00C529D0" w:rsidRDefault="00C529D0" w:rsidP="00C529D0">
            <w:pPr>
              <w:jc w:val="center"/>
            </w:pPr>
            <w:r>
              <w:t>1511,2</w:t>
            </w:r>
          </w:p>
        </w:tc>
        <w:tc>
          <w:tcPr>
            <w:tcW w:w="1134" w:type="dxa"/>
          </w:tcPr>
          <w:p w:rsidR="00C529D0" w:rsidRDefault="00C529D0" w:rsidP="00C529D0">
            <w:pPr>
              <w:jc w:val="center"/>
            </w:pPr>
            <w:r>
              <w:t>1313,1</w:t>
            </w:r>
          </w:p>
        </w:tc>
        <w:tc>
          <w:tcPr>
            <w:tcW w:w="1134" w:type="dxa"/>
          </w:tcPr>
          <w:p w:rsidR="00C529D0" w:rsidRDefault="00C529D0" w:rsidP="00C529D0">
            <w:pPr>
              <w:jc w:val="center"/>
            </w:pPr>
            <w:r>
              <w:t>1598,1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C529D0" w:rsidRDefault="00C529D0" w:rsidP="00C529D0">
            <w:pPr>
              <w:jc w:val="center"/>
            </w:pPr>
            <w:r>
              <w:t>121,7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529D0" w:rsidRPr="00C529D0" w:rsidRDefault="00C529D0" w:rsidP="00C529D0">
            <w:pPr>
              <w:rPr>
                <w:sz w:val="20"/>
                <w:szCs w:val="20"/>
              </w:rPr>
            </w:pPr>
            <w:r w:rsidRPr="00C529D0">
              <w:rPr>
                <w:sz w:val="20"/>
                <w:szCs w:val="20"/>
              </w:rPr>
              <w:t>2019 г. план: Рбн=5903698/4496=1313,1</w:t>
            </w:r>
          </w:p>
          <w:p w:rsidR="00C529D0" w:rsidRPr="00324B8B" w:rsidRDefault="00C529D0" w:rsidP="00C529D0">
            <w:pPr>
              <w:rPr>
                <w:sz w:val="20"/>
                <w:szCs w:val="20"/>
              </w:rPr>
            </w:pPr>
            <w:r w:rsidRPr="00C529D0">
              <w:rPr>
                <w:sz w:val="20"/>
                <w:szCs w:val="20"/>
              </w:rPr>
              <w:t>2019 факт: Рбн=7101813/4444=1598,1</w:t>
            </w:r>
          </w:p>
        </w:tc>
      </w:tr>
      <w:tr w:rsidR="00C529D0" w:rsidRPr="009A4644" w:rsidTr="00515D7C">
        <w:tc>
          <w:tcPr>
            <w:tcW w:w="675" w:type="dxa"/>
          </w:tcPr>
          <w:p w:rsidR="00C529D0" w:rsidRPr="006400DD" w:rsidRDefault="00C529D0" w:rsidP="00C529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0D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5988" w:type="dxa"/>
          </w:tcPr>
          <w:p w:rsidR="00C529D0" w:rsidRPr="00856C04" w:rsidRDefault="00C529D0" w:rsidP="00C529D0">
            <w:r w:rsidRPr="00856C04">
              <w:t xml:space="preserve">Реализация проектов ТОС </w:t>
            </w:r>
          </w:p>
        </w:tc>
        <w:tc>
          <w:tcPr>
            <w:tcW w:w="1418" w:type="dxa"/>
          </w:tcPr>
          <w:p w:rsidR="00C529D0" w:rsidRPr="00201A8F" w:rsidRDefault="00C529D0" w:rsidP="00C529D0">
            <w:pPr>
              <w:jc w:val="center"/>
              <w:rPr>
                <w:sz w:val="20"/>
                <w:szCs w:val="20"/>
              </w:rPr>
            </w:pPr>
            <w:r w:rsidRPr="00201A8F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C529D0" w:rsidRDefault="00C529D0" w:rsidP="00C529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29D0" w:rsidRDefault="00C529D0" w:rsidP="00C529D0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C529D0" w:rsidRDefault="00C529D0" w:rsidP="00C529D0">
            <w:pPr>
              <w:jc w:val="center"/>
            </w:pPr>
            <w:r>
              <w:t>1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C529D0" w:rsidRDefault="00C529D0" w:rsidP="00C529D0">
            <w:pPr>
              <w:jc w:val="center"/>
            </w:pPr>
            <w:r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529D0" w:rsidRDefault="00C529D0" w:rsidP="00C52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план: 1</w:t>
            </w:r>
          </w:p>
          <w:p w:rsidR="00C529D0" w:rsidRPr="00324B8B" w:rsidRDefault="00C529D0" w:rsidP="00C529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г. факт: 1-ТОС «Парус надежды»-ремонт пешеходной дорожки</w:t>
            </w:r>
          </w:p>
        </w:tc>
      </w:tr>
      <w:tr w:rsidR="00C529D0" w:rsidRPr="009A4644" w:rsidTr="00515D7C">
        <w:tc>
          <w:tcPr>
            <w:tcW w:w="675" w:type="dxa"/>
          </w:tcPr>
          <w:p w:rsidR="00C529D0" w:rsidRPr="006400DD" w:rsidRDefault="00C529D0" w:rsidP="00C529D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</w:t>
            </w:r>
          </w:p>
        </w:tc>
        <w:tc>
          <w:tcPr>
            <w:tcW w:w="5988" w:type="dxa"/>
          </w:tcPr>
          <w:p w:rsidR="00C529D0" w:rsidRPr="00856C04" w:rsidRDefault="00C529D0" w:rsidP="00C529D0">
            <w:r w:rsidRPr="00856C04">
              <w:t>Участие поселения в областных и федеральных конкурсах</w:t>
            </w:r>
          </w:p>
        </w:tc>
        <w:tc>
          <w:tcPr>
            <w:tcW w:w="1418" w:type="dxa"/>
          </w:tcPr>
          <w:p w:rsidR="00C529D0" w:rsidRPr="00201A8F" w:rsidRDefault="00C529D0" w:rsidP="00C529D0">
            <w:pPr>
              <w:jc w:val="center"/>
              <w:rPr>
                <w:sz w:val="20"/>
                <w:szCs w:val="20"/>
              </w:rPr>
            </w:pPr>
            <w:r w:rsidRPr="00201A8F"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C529D0" w:rsidRPr="00C529D0" w:rsidRDefault="00C529D0" w:rsidP="00C529D0">
            <w:pPr>
              <w:jc w:val="center"/>
            </w:pPr>
            <w:r w:rsidRPr="00C529D0">
              <w:t>2</w:t>
            </w:r>
          </w:p>
        </w:tc>
        <w:tc>
          <w:tcPr>
            <w:tcW w:w="1134" w:type="dxa"/>
          </w:tcPr>
          <w:p w:rsidR="00C529D0" w:rsidRPr="00C529D0" w:rsidRDefault="00C529D0" w:rsidP="00C529D0">
            <w:pPr>
              <w:jc w:val="center"/>
            </w:pPr>
            <w:r w:rsidRPr="00C529D0">
              <w:t>1</w:t>
            </w:r>
          </w:p>
        </w:tc>
        <w:tc>
          <w:tcPr>
            <w:tcW w:w="1134" w:type="dxa"/>
          </w:tcPr>
          <w:p w:rsidR="00C529D0" w:rsidRPr="00C529D0" w:rsidRDefault="00C529D0" w:rsidP="00C529D0">
            <w:pPr>
              <w:jc w:val="center"/>
            </w:pPr>
            <w:r w:rsidRPr="00C529D0">
              <w:t>2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C529D0" w:rsidRPr="00C529D0" w:rsidRDefault="00C529D0" w:rsidP="00C529D0">
            <w:pPr>
              <w:jc w:val="center"/>
            </w:pPr>
            <w:r w:rsidRPr="00C529D0">
              <w:t>200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529D0" w:rsidRPr="00C529D0" w:rsidRDefault="00C529D0" w:rsidP="00C529D0">
            <w:pPr>
              <w:rPr>
                <w:sz w:val="20"/>
                <w:szCs w:val="20"/>
              </w:rPr>
            </w:pPr>
            <w:r w:rsidRPr="00C529D0">
              <w:rPr>
                <w:sz w:val="20"/>
                <w:szCs w:val="20"/>
              </w:rPr>
              <w:t>План 2019 г:</w:t>
            </w:r>
          </w:p>
          <w:p w:rsidR="00C529D0" w:rsidRPr="00C529D0" w:rsidRDefault="00C529D0" w:rsidP="00C529D0">
            <w:pPr>
              <w:rPr>
                <w:sz w:val="20"/>
                <w:szCs w:val="20"/>
              </w:rPr>
            </w:pPr>
            <w:r w:rsidRPr="00C529D0">
              <w:rPr>
                <w:sz w:val="20"/>
                <w:szCs w:val="20"/>
              </w:rPr>
              <w:t>1.</w:t>
            </w:r>
            <w:r w:rsidRPr="00C529D0">
              <w:rPr>
                <w:sz w:val="20"/>
                <w:szCs w:val="20"/>
              </w:rPr>
              <w:tab/>
              <w:t>Лучший глава администрации муниципального образования».</w:t>
            </w:r>
          </w:p>
          <w:p w:rsidR="00C529D0" w:rsidRPr="00C529D0" w:rsidRDefault="00C529D0" w:rsidP="00C529D0">
            <w:pPr>
              <w:rPr>
                <w:sz w:val="20"/>
                <w:szCs w:val="20"/>
              </w:rPr>
            </w:pPr>
            <w:r w:rsidRPr="00C529D0">
              <w:rPr>
                <w:sz w:val="20"/>
                <w:szCs w:val="20"/>
              </w:rPr>
              <w:t>Победы в конкурсах:</w:t>
            </w:r>
          </w:p>
          <w:p w:rsidR="00C529D0" w:rsidRPr="00C529D0" w:rsidRDefault="00C529D0" w:rsidP="00C529D0">
            <w:pPr>
              <w:rPr>
                <w:sz w:val="20"/>
                <w:szCs w:val="20"/>
              </w:rPr>
            </w:pPr>
            <w:r w:rsidRPr="00C529D0">
              <w:rPr>
                <w:sz w:val="20"/>
                <w:szCs w:val="20"/>
              </w:rPr>
              <w:t>2019: Лауреат-победитель мероприятия «Всероссийское признание «Лучшие Руководители РФ»;</w:t>
            </w:r>
          </w:p>
          <w:p w:rsidR="00C529D0" w:rsidRPr="00324B8B" w:rsidRDefault="00C529D0" w:rsidP="00C529D0">
            <w:pPr>
              <w:rPr>
                <w:sz w:val="20"/>
                <w:szCs w:val="20"/>
              </w:rPr>
            </w:pPr>
            <w:r w:rsidRPr="00C529D0">
              <w:rPr>
                <w:sz w:val="20"/>
                <w:szCs w:val="20"/>
              </w:rPr>
              <w:t>1.</w:t>
            </w:r>
            <w:r w:rsidRPr="00C529D0">
              <w:rPr>
                <w:sz w:val="20"/>
                <w:szCs w:val="20"/>
              </w:rPr>
              <w:tab/>
              <w:t xml:space="preserve">Победитель ежегодного публичного конкурса «Лучшее </w:t>
            </w:r>
            <w:r w:rsidRPr="00C529D0">
              <w:rPr>
                <w:sz w:val="20"/>
                <w:szCs w:val="20"/>
              </w:rPr>
              <w:lastRenderedPageBreak/>
              <w:t>муниципальное образование Воронежской области 2019 года»,  2 место в номинации «Лучший глава администрации муниципального образования»</w:t>
            </w:r>
          </w:p>
        </w:tc>
      </w:tr>
      <w:tr w:rsidR="00EE6914" w:rsidRPr="009A4644" w:rsidTr="00515D7C">
        <w:tc>
          <w:tcPr>
            <w:tcW w:w="675" w:type="dxa"/>
          </w:tcPr>
          <w:p w:rsidR="00EE6914" w:rsidRPr="006400DD" w:rsidRDefault="00EE6914" w:rsidP="00EE691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20</w:t>
            </w:r>
          </w:p>
        </w:tc>
        <w:tc>
          <w:tcPr>
            <w:tcW w:w="5988" w:type="dxa"/>
          </w:tcPr>
          <w:p w:rsidR="00EE6914" w:rsidRPr="00856C04" w:rsidRDefault="00EE6914" w:rsidP="00EE6914">
            <w:r w:rsidRPr="00856C04">
              <w:t>Доля граждан старше 18 лет принявших участие в выполнении нормативов (испытаний) комплекса ГТО от общей численности населения</w:t>
            </w:r>
          </w:p>
        </w:tc>
        <w:tc>
          <w:tcPr>
            <w:tcW w:w="1418" w:type="dxa"/>
          </w:tcPr>
          <w:p w:rsidR="00EE6914" w:rsidRPr="00201A8F" w:rsidRDefault="00EE6914" w:rsidP="00EE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EE6914" w:rsidRDefault="00EE6914" w:rsidP="00EE6914">
            <w:pPr>
              <w:jc w:val="center"/>
            </w:pPr>
            <w:r>
              <w:t>1,5</w:t>
            </w:r>
          </w:p>
        </w:tc>
        <w:tc>
          <w:tcPr>
            <w:tcW w:w="1134" w:type="dxa"/>
          </w:tcPr>
          <w:p w:rsidR="00EE6914" w:rsidRDefault="00EE6914" w:rsidP="00EE6914">
            <w:pPr>
              <w:jc w:val="center"/>
            </w:pPr>
            <w:r>
              <w:t>1,4</w:t>
            </w:r>
          </w:p>
        </w:tc>
        <w:tc>
          <w:tcPr>
            <w:tcW w:w="1134" w:type="dxa"/>
          </w:tcPr>
          <w:p w:rsidR="00EE6914" w:rsidRDefault="00EE6914" w:rsidP="00EE6914">
            <w:pPr>
              <w:jc w:val="center"/>
            </w:pPr>
            <w:r>
              <w:t>1,6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E6914" w:rsidRDefault="00EE6914" w:rsidP="00EE6914">
            <w:pPr>
              <w:jc w:val="center"/>
            </w:pPr>
            <w:r>
              <w:t>114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914" w:rsidRPr="00EE6914" w:rsidRDefault="00EE6914" w:rsidP="00EE6914">
            <w:pPr>
              <w:rPr>
                <w:sz w:val="20"/>
                <w:szCs w:val="20"/>
              </w:rPr>
            </w:pPr>
            <w:r w:rsidRPr="00EE6914">
              <w:rPr>
                <w:sz w:val="20"/>
                <w:szCs w:val="20"/>
              </w:rPr>
              <w:t>2019 план: 64 чел./4496*100=1,4%</w:t>
            </w:r>
          </w:p>
          <w:p w:rsidR="00EE6914" w:rsidRPr="00324B8B" w:rsidRDefault="00EE6914" w:rsidP="00EE6914">
            <w:pPr>
              <w:rPr>
                <w:sz w:val="20"/>
                <w:szCs w:val="20"/>
              </w:rPr>
            </w:pPr>
            <w:r w:rsidRPr="00EE6914">
              <w:rPr>
                <w:sz w:val="20"/>
                <w:szCs w:val="20"/>
              </w:rPr>
              <w:t>2019 год факт: 72 чел./4444*100=1,6%</w:t>
            </w:r>
          </w:p>
        </w:tc>
      </w:tr>
      <w:tr w:rsidR="00EE6914" w:rsidRPr="009A4644" w:rsidTr="00515D7C">
        <w:tc>
          <w:tcPr>
            <w:tcW w:w="675" w:type="dxa"/>
          </w:tcPr>
          <w:p w:rsidR="00EE6914" w:rsidRDefault="00EE6914" w:rsidP="00EE6914">
            <w:r>
              <w:t>21.</w:t>
            </w:r>
          </w:p>
        </w:tc>
        <w:tc>
          <w:tcPr>
            <w:tcW w:w="5988" w:type="dxa"/>
          </w:tcPr>
          <w:p w:rsidR="00EE6914" w:rsidRPr="00856C04" w:rsidRDefault="00EE6914" w:rsidP="00EE6914">
            <w:r w:rsidRPr="00856C04">
              <w:t>Участие сборных команд поселения в спортивных мероприятиях, в зачет Спартакиады поселений муниципального района</w:t>
            </w:r>
          </w:p>
        </w:tc>
        <w:tc>
          <w:tcPr>
            <w:tcW w:w="1418" w:type="dxa"/>
          </w:tcPr>
          <w:p w:rsidR="00EE6914" w:rsidRDefault="00EE6914" w:rsidP="00EE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</w:t>
            </w:r>
          </w:p>
        </w:tc>
        <w:tc>
          <w:tcPr>
            <w:tcW w:w="1134" w:type="dxa"/>
          </w:tcPr>
          <w:p w:rsidR="00EE6914" w:rsidRDefault="00EE6914" w:rsidP="00EE6914">
            <w:pPr>
              <w:jc w:val="center"/>
            </w:pPr>
            <w:r>
              <w:t>х</w:t>
            </w:r>
          </w:p>
        </w:tc>
        <w:tc>
          <w:tcPr>
            <w:tcW w:w="1134" w:type="dxa"/>
          </w:tcPr>
          <w:p w:rsidR="00EE6914" w:rsidRDefault="00EE6914" w:rsidP="00EE6914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E6914" w:rsidRDefault="00EE6914" w:rsidP="00EE6914">
            <w:pPr>
              <w:jc w:val="center"/>
            </w:pPr>
            <w:r>
              <w:t>6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E6914" w:rsidRDefault="00EE6914" w:rsidP="00EE6914">
            <w:pPr>
              <w:jc w:val="center"/>
            </w:pPr>
            <w:r>
              <w:t>120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914" w:rsidRPr="00EE6914" w:rsidRDefault="00EE6914" w:rsidP="00EE6914">
            <w:pPr>
              <w:rPr>
                <w:sz w:val="20"/>
                <w:szCs w:val="20"/>
              </w:rPr>
            </w:pPr>
            <w:r w:rsidRPr="00EE6914">
              <w:rPr>
                <w:sz w:val="20"/>
                <w:szCs w:val="20"/>
              </w:rPr>
              <w:t>2019 план: 5 мероприятий</w:t>
            </w:r>
          </w:p>
          <w:p w:rsidR="00EE6914" w:rsidRDefault="00EE6914" w:rsidP="00EE6914">
            <w:pPr>
              <w:rPr>
                <w:sz w:val="20"/>
                <w:szCs w:val="20"/>
              </w:rPr>
            </w:pPr>
            <w:r w:rsidRPr="00EE6914">
              <w:rPr>
                <w:sz w:val="20"/>
                <w:szCs w:val="20"/>
              </w:rPr>
              <w:t>2019 факт: 6 мероприятий</w:t>
            </w:r>
            <w:r w:rsidR="0089393D">
              <w:rPr>
                <w:sz w:val="20"/>
                <w:szCs w:val="20"/>
              </w:rPr>
              <w:t>:</w:t>
            </w:r>
          </w:p>
          <w:p w:rsidR="0089393D" w:rsidRPr="00324B8B" w:rsidRDefault="0089393D" w:rsidP="008939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спартакиада ГТО, волейбол -женская и мужская команды, пляжный волейбол –женская и мужская команды, плавание</w:t>
            </w:r>
          </w:p>
        </w:tc>
      </w:tr>
      <w:tr w:rsidR="00EE6914" w:rsidRPr="009A4644" w:rsidTr="00515D7C">
        <w:tc>
          <w:tcPr>
            <w:tcW w:w="675" w:type="dxa"/>
          </w:tcPr>
          <w:p w:rsidR="00EE6914" w:rsidRDefault="00EE6914" w:rsidP="00EE6914">
            <w:r>
              <w:t>22.</w:t>
            </w:r>
          </w:p>
        </w:tc>
        <w:tc>
          <w:tcPr>
            <w:tcW w:w="5988" w:type="dxa"/>
          </w:tcPr>
          <w:p w:rsidR="00EE6914" w:rsidRPr="00856C04" w:rsidRDefault="00EE6914" w:rsidP="00EE6914">
            <w:r w:rsidRPr="00856C04">
              <w:t>Соблюдение сроков  и качества предоставляемой отчетности в администрацию района</w:t>
            </w:r>
          </w:p>
        </w:tc>
        <w:tc>
          <w:tcPr>
            <w:tcW w:w="1418" w:type="dxa"/>
          </w:tcPr>
          <w:p w:rsidR="00EE6914" w:rsidRDefault="00EE6914" w:rsidP="00EE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Да/нет</w:t>
            </w:r>
          </w:p>
        </w:tc>
        <w:tc>
          <w:tcPr>
            <w:tcW w:w="1134" w:type="dxa"/>
          </w:tcPr>
          <w:p w:rsidR="00EE6914" w:rsidRPr="00EE6914" w:rsidRDefault="00EE6914" w:rsidP="00EE6914">
            <w:pPr>
              <w:jc w:val="center"/>
            </w:pPr>
            <w:r w:rsidRPr="00EE6914">
              <w:t>да</w:t>
            </w:r>
          </w:p>
        </w:tc>
        <w:tc>
          <w:tcPr>
            <w:tcW w:w="1134" w:type="dxa"/>
          </w:tcPr>
          <w:p w:rsidR="00EE6914" w:rsidRPr="00EE6914" w:rsidRDefault="00EE6914" w:rsidP="00EE6914">
            <w:pPr>
              <w:jc w:val="center"/>
            </w:pPr>
            <w:r w:rsidRPr="00EE6914">
              <w:t>да</w:t>
            </w:r>
          </w:p>
        </w:tc>
        <w:tc>
          <w:tcPr>
            <w:tcW w:w="1134" w:type="dxa"/>
          </w:tcPr>
          <w:p w:rsidR="00EE6914" w:rsidRPr="00EE6914" w:rsidRDefault="00EE6914" w:rsidP="00EE6914">
            <w:pPr>
              <w:jc w:val="center"/>
            </w:pPr>
            <w:r w:rsidRPr="00EE6914">
              <w:t>да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E6914" w:rsidRPr="00EE6914" w:rsidRDefault="00EE6914" w:rsidP="00EE6914">
            <w:pPr>
              <w:jc w:val="center"/>
            </w:pPr>
            <w:r w:rsidRPr="00EE6914">
              <w:t>100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89393D" w:rsidRPr="0089393D" w:rsidRDefault="0089393D" w:rsidP="0089393D">
            <w:pPr>
              <w:rPr>
                <w:sz w:val="20"/>
                <w:szCs w:val="20"/>
              </w:rPr>
            </w:pPr>
            <w:r w:rsidRPr="0089393D">
              <w:rPr>
                <w:sz w:val="20"/>
                <w:szCs w:val="20"/>
              </w:rPr>
              <w:t>1.</w:t>
            </w:r>
            <w:r w:rsidRPr="0089393D">
              <w:rPr>
                <w:sz w:val="20"/>
                <w:szCs w:val="20"/>
              </w:rPr>
              <w:tab/>
              <w:t>Специалисты администрации поселения строго контролируют сроки предоставления отчетности.</w:t>
            </w:r>
          </w:p>
          <w:p w:rsidR="00EE6914" w:rsidRPr="00324B8B" w:rsidRDefault="0089393D" w:rsidP="0089393D">
            <w:pPr>
              <w:rPr>
                <w:sz w:val="20"/>
                <w:szCs w:val="20"/>
              </w:rPr>
            </w:pPr>
            <w:r w:rsidRPr="0089393D">
              <w:rPr>
                <w:sz w:val="20"/>
                <w:szCs w:val="20"/>
              </w:rPr>
              <w:t>2.</w:t>
            </w:r>
            <w:r w:rsidRPr="0089393D">
              <w:rPr>
                <w:sz w:val="20"/>
                <w:szCs w:val="20"/>
              </w:rPr>
              <w:tab/>
            </w:r>
            <w:r>
              <w:t xml:space="preserve"> </w:t>
            </w:r>
            <w:r w:rsidRPr="0089393D">
              <w:rPr>
                <w:sz w:val="20"/>
                <w:szCs w:val="20"/>
              </w:rPr>
              <w:t>Все отчеты заполнены согласно требованиям, показатели отражены в полном объеме</w:t>
            </w:r>
          </w:p>
        </w:tc>
      </w:tr>
      <w:tr w:rsidR="00EE6914" w:rsidRPr="009A4644" w:rsidTr="00515D7C">
        <w:tc>
          <w:tcPr>
            <w:tcW w:w="675" w:type="dxa"/>
          </w:tcPr>
          <w:p w:rsidR="00EE6914" w:rsidRDefault="00EE6914" w:rsidP="00EE6914">
            <w:r>
              <w:t>23.</w:t>
            </w:r>
          </w:p>
        </w:tc>
        <w:tc>
          <w:tcPr>
            <w:tcW w:w="5988" w:type="dxa"/>
          </w:tcPr>
          <w:p w:rsidR="00EE6914" w:rsidRPr="00856C04" w:rsidRDefault="00EE6914" w:rsidP="00EE6914">
            <w:r w:rsidRPr="00856C04">
              <w:t>Площадь территории, пройденной возгораниями (сухая растительность и мусор), в расчете на 100 тыс. га  территории муниципального образования</w:t>
            </w:r>
          </w:p>
        </w:tc>
        <w:tc>
          <w:tcPr>
            <w:tcW w:w="1418" w:type="dxa"/>
          </w:tcPr>
          <w:p w:rsidR="00EE6914" w:rsidRDefault="00EE6914" w:rsidP="00EE69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</w:tcPr>
          <w:p w:rsidR="00EE6914" w:rsidRDefault="00EE6914" w:rsidP="00EE6914">
            <w:pPr>
              <w:jc w:val="center"/>
            </w:pPr>
            <w:r w:rsidRPr="00C249EE">
              <w:t>2,91</w:t>
            </w:r>
          </w:p>
        </w:tc>
        <w:tc>
          <w:tcPr>
            <w:tcW w:w="1134" w:type="dxa"/>
          </w:tcPr>
          <w:p w:rsidR="00EE6914" w:rsidRDefault="00EE6914" w:rsidP="00EE6914">
            <w:pPr>
              <w:jc w:val="center"/>
            </w:pPr>
            <w:r>
              <w:t>2,57</w:t>
            </w:r>
          </w:p>
        </w:tc>
        <w:tc>
          <w:tcPr>
            <w:tcW w:w="1134" w:type="dxa"/>
          </w:tcPr>
          <w:p w:rsidR="00EE6914" w:rsidRDefault="00EE6914" w:rsidP="00EE6914">
            <w:pPr>
              <w:jc w:val="center"/>
            </w:pPr>
            <w:r>
              <w:t>2,44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E6914" w:rsidRDefault="00EE6914" w:rsidP="00EE6914">
            <w:pPr>
              <w:jc w:val="center"/>
            </w:pPr>
            <w:r>
              <w:t>94,9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914" w:rsidRPr="00EE6914" w:rsidRDefault="00EE6914" w:rsidP="00EE6914">
            <w:pPr>
              <w:rPr>
                <w:sz w:val="20"/>
                <w:szCs w:val="20"/>
              </w:rPr>
            </w:pPr>
            <w:r w:rsidRPr="00EE6914">
              <w:rPr>
                <w:sz w:val="20"/>
                <w:szCs w:val="20"/>
              </w:rPr>
              <w:t>2019 план: 2,57</w:t>
            </w:r>
          </w:p>
          <w:p w:rsidR="00EE6914" w:rsidRPr="00324B8B" w:rsidRDefault="00EE6914" w:rsidP="00EE6914">
            <w:pPr>
              <w:rPr>
                <w:sz w:val="20"/>
                <w:szCs w:val="20"/>
              </w:rPr>
            </w:pPr>
            <w:r w:rsidRPr="00EE6914">
              <w:rPr>
                <w:sz w:val="20"/>
                <w:szCs w:val="20"/>
              </w:rPr>
              <w:t>2019 факт:</w:t>
            </w:r>
            <w:r>
              <w:rPr>
                <w:sz w:val="20"/>
                <w:szCs w:val="20"/>
              </w:rPr>
              <w:t xml:space="preserve"> </w:t>
            </w:r>
            <w:r w:rsidRPr="00EE6914">
              <w:rPr>
                <w:sz w:val="20"/>
                <w:szCs w:val="20"/>
              </w:rPr>
              <w:t>0,247/10129*100000=2,44</w:t>
            </w:r>
          </w:p>
        </w:tc>
      </w:tr>
      <w:tr w:rsidR="00EE6914" w:rsidRPr="009A4644" w:rsidTr="00515D7C">
        <w:tc>
          <w:tcPr>
            <w:tcW w:w="675" w:type="dxa"/>
          </w:tcPr>
          <w:p w:rsidR="00EE6914" w:rsidRDefault="00EE6914" w:rsidP="00EE6914">
            <w:r>
              <w:t>24.</w:t>
            </w:r>
          </w:p>
        </w:tc>
        <w:tc>
          <w:tcPr>
            <w:tcW w:w="5988" w:type="dxa"/>
          </w:tcPr>
          <w:p w:rsidR="00EE6914" w:rsidRPr="00856C04" w:rsidRDefault="00EE6914" w:rsidP="00EE6914">
            <w:pPr>
              <w:rPr>
                <w:lang w:eastAsia="en-US"/>
              </w:rPr>
            </w:pPr>
            <w:r w:rsidRPr="00856C04">
              <w:t>Наличие направленных в районную административную комиссию материалов по административным правонарушениям на 1 тыс. человек населения</w:t>
            </w:r>
          </w:p>
        </w:tc>
        <w:tc>
          <w:tcPr>
            <w:tcW w:w="1418" w:type="dxa"/>
          </w:tcPr>
          <w:p w:rsidR="00EE6914" w:rsidRPr="00E04256" w:rsidRDefault="00EE6914" w:rsidP="00EE6914">
            <w:pPr>
              <w:jc w:val="center"/>
              <w:rPr>
                <w:sz w:val="20"/>
                <w:szCs w:val="20"/>
                <w:lang w:eastAsia="en-US"/>
              </w:rPr>
            </w:pPr>
            <w:r w:rsidRPr="00E04256"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134" w:type="dxa"/>
          </w:tcPr>
          <w:p w:rsidR="00EE6914" w:rsidRPr="00EE6914" w:rsidRDefault="00EE6914" w:rsidP="00EE6914">
            <w:pPr>
              <w:jc w:val="center"/>
            </w:pPr>
            <w:r w:rsidRPr="00EE6914">
              <w:t>Х</w:t>
            </w:r>
          </w:p>
        </w:tc>
        <w:tc>
          <w:tcPr>
            <w:tcW w:w="1134" w:type="dxa"/>
          </w:tcPr>
          <w:p w:rsidR="00EE6914" w:rsidRPr="00EE6914" w:rsidRDefault="00EE6914" w:rsidP="00EE6914">
            <w:pPr>
              <w:jc w:val="center"/>
            </w:pPr>
            <w:r w:rsidRPr="00EE6914">
              <w:t>2,89</w:t>
            </w:r>
          </w:p>
        </w:tc>
        <w:tc>
          <w:tcPr>
            <w:tcW w:w="1134" w:type="dxa"/>
          </w:tcPr>
          <w:p w:rsidR="00EE6914" w:rsidRPr="00EE6914" w:rsidRDefault="00EE6914" w:rsidP="00EE6914">
            <w:pPr>
              <w:jc w:val="center"/>
            </w:pPr>
            <w:r w:rsidRPr="00EE6914">
              <w:t>2,93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E6914" w:rsidRPr="00EE6914" w:rsidRDefault="00EE6914" w:rsidP="00EE6914">
            <w:pPr>
              <w:jc w:val="center"/>
            </w:pPr>
            <w:r w:rsidRPr="00EE6914">
              <w:t>101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914" w:rsidRPr="00EE6914" w:rsidRDefault="00EE6914" w:rsidP="00EE6914">
            <w:pPr>
              <w:rPr>
                <w:sz w:val="20"/>
                <w:szCs w:val="20"/>
              </w:rPr>
            </w:pPr>
            <w:r w:rsidRPr="00EE6914">
              <w:rPr>
                <w:sz w:val="20"/>
                <w:szCs w:val="20"/>
              </w:rPr>
              <w:t>2019 год план: (13 материалов)/4496*1000=2,89</w:t>
            </w:r>
          </w:p>
          <w:p w:rsidR="00EE6914" w:rsidRPr="00324B8B" w:rsidRDefault="00EE6914" w:rsidP="00EE6914">
            <w:pPr>
              <w:rPr>
                <w:sz w:val="20"/>
                <w:szCs w:val="20"/>
              </w:rPr>
            </w:pPr>
            <w:r w:rsidRPr="00EE6914">
              <w:rPr>
                <w:sz w:val="20"/>
                <w:szCs w:val="20"/>
              </w:rPr>
              <w:t>2019 год факт: (13 материалов)/4444*1000=2,93</w:t>
            </w:r>
          </w:p>
        </w:tc>
      </w:tr>
      <w:tr w:rsidR="00EE6914" w:rsidRPr="009A4644" w:rsidTr="00515D7C">
        <w:tc>
          <w:tcPr>
            <w:tcW w:w="675" w:type="dxa"/>
          </w:tcPr>
          <w:p w:rsidR="00EE6914" w:rsidRDefault="00EE6914" w:rsidP="00EE6914">
            <w:r>
              <w:t>25.</w:t>
            </w:r>
          </w:p>
        </w:tc>
        <w:tc>
          <w:tcPr>
            <w:tcW w:w="5988" w:type="dxa"/>
          </w:tcPr>
          <w:p w:rsidR="00EE6914" w:rsidRPr="00856C04" w:rsidRDefault="00EE6914" w:rsidP="00EE6914">
            <w:r w:rsidRPr="00856C04">
              <w:t>Доля населения, охваченного профилактическими  флюорографическими медицинскими  осмотрами</w:t>
            </w:r>
          </w:p>
        </w:tc>
        <w:tc>
          <w:tcPr>
            <w:tcW w:w="1418" w:type="dxa"/>
          </w:tcPr>
          <w:p w:rsidR="00EE6914" w:rsidRPr="00E04256" w:rsidRDefault="00EE6914" w:rsidP="00EE6914">
            <w:pPr>
              <w:jc w:val="center"/>
              <w:rPr>
                <w:sz w:val="20"/>
                <w:szCs w:val="20"/>
              </w:rPr>
            </w:pPr>
            <w:r w:rsidRPr="00E04256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</w:tcPr>
          <w:p w:rsidR="00EE6914" w:rsidRDefault="00EE6914" w:rsidP="00EE6914">
            <w:pPr>
              <w:jc w:val="center"/>
            </w:pPr>
            <w:r>
              <w:t>70,0</w:t>
            </w:r>
          </w:p>
        </w:tc>
        <w:tc>
          <w:tcPr>
            <w:tcW w:w="1134" w:type="dxa"/>
          </w:tcPr>
          <w:p w:rsidR="00EE6914" w:rsidRDefault="00EE6914" w:rsidP="00EE6914">
            <w:pPr>
              <w:jc w:val="center"/>
            </w:pPr>
            <w:r>
              <w:t>85,0</w:t>
            </w:r>
          </w:p>
        </w:tc>
        <w:tc>
          <w:tcPr>
            <w:tcW w:w="1134" w:type="dxa"/>
          </w:tcPr>
          <w:p w:rsidR="00EE6914" w:rsidRDefault="00EE6914" w:rsidP="00EE6914">
            <w:pPr>
              <w:jc w:val="center"/>
            </w:pPr>
            <w:r>
              <w:t>75,9</w:t>
            </w:r>
          </w:p>
        </w:tc>
        <w:tc>
          <w:tcPr>
            <w:tcW w:w="1383" w:type="dxa"/>
            <w:tcBorders>
              <w:right w:val="single" w:sz="4" w:space="0" w:color="auto"/>
            </w:tcBorders>
          </w:tcPr>
          <w:p w:rsidR="00EE6914" w:rsidRDefault="00EE6914" w:rsidP="00EE6914">
            <w:pPr>
              <w:jc w:val="center"/>
            </w:pPr>
            <w:r>
              <w:t>89,3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EE6914" w:rsidRPr="00EE6914" w:rsidRDefault="00EE6914" w:rsidP="00EE6914">
            <w:pPr>
              <w:rPr>
                <w:sz w:val="20"/>
                <w:szCs w:val="20"/>
              </w:rPr>
            </w:pPr>
            <w:r w:rsidRPr="00EE6914">
              <w:rPr>
                <w:sz w:val="20"/>
                <w:szCs w:val="20"/>
              </w:rPr>
              <w:t>2019 г план: Р=2873/3380*100=85,0</w:t>
            </w:r>
          </w:p>
          <w:p w:rsidR="00EE6914" w:rsidRPr="00324B8B" w:rsidRDefault="00EE6914" w:rsidP="00EE6914">
            <w:pPr>
              <w:rPr>
                <w:sz w:val="20"/>
                <w:szCs w:val="20"/>
              </w:rPr>
            </w:pPr>
            <w:r w:rsidRPr="00EE6914">
              <w:rPr>
                <w:sz w:val="20"/>
                <w:szCs w:val="20"/>
              </w:rPr>
              <w:t>2019 г факт: Р=2512/3306*100=75,9</w:t>
            </w:r>
          </w:p>
        </w:tc>
      </w:tr>
    </w:tbl>
    <w:p w:rsidR="00515D7C" w:rsidRPr="00EC409B" w:rsidRDefault="00515D7C" w:rsidP="00515D7C">
      <w:pPr>
        <w:jc w:val="center"/>
        <w:rPr>
          <w:b/>
        </w:rPr>
      </w:pPr>
    </w:p>
    <w:p w:rsidR="00515D7C" w:rsidRPr="00C517A2" w:rsidRDefault="00515D7C" w:rsidP="00515D7C">
      <w:pPr>
        <w:ind w:left="360" w:firstLine="774"/>
        <w:rPr>
          <w:b/>
          <w:sz w:val="20"/>
          <w:szCs w:val="20"/>
        </w:rPr>
        <w:sectPr w:rsidR="00515D7C" w:rsidRPr="00C517A2" w:rsidSect="009E4C49">
          <w:pgSz w:w="16838" w:h="11906" w:orient="landscape"/>
          <w:pgMar w:top="993" w:right="567" w:bottom="567" w:left="567" w:header="709" w:footer="709" w:gutter="0"/>
          <w:cols w:space="708"/>
          <w:docGrid w:linePitch="381"/>
        </w:sectPr>
      </w:pPr>
      <w:bookmarkStart w:id="0" w:name="_GoBack"/>
      <w:bookmarkEnd w:id="0"/>
      <w:r w:rsidRPr="00C517A2">
        <w:rPr>
          <w:b/>
          <w:sz w:val="20"/>
          <w:szCs w:val="20"/>
        </w:rPr>
        <w:br w:type="page"/>
      </w:r>
    </w:p>
    <w:p w:rsidR="00C90BDC" w:rsidRDefault="00C90BDC"/>
    <w:sectPr w:rsidR="00C90BDC" w:rsidSect="00515D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595" w:rsidRDefault="00EB5595">
      <w:r>
        <w:separator/>
      </w:r>
    </w:p>
  </w:endnote>
  <w:endnote w:type="continuationSeparator" w:id="0">
    <w:p w:rsidR="00EB5595" w:rsidRDefault="00EB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595" w:rsidRDefault="00EB5595">
      <w:r>
        <w:separator/>
      </w:r>
    </w:p>
  </w:footnote>
  <w:footnote w:type="continuationSeparator" w:id="0">
    <w:p w:rsidR="00EB5595" w:rsidRDefault="00EB5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D7C"/>
    <w:rsid w:val="00002E9B"/>
    <w:rsid w:val="00246389"/>
    <w:rsid w:val="00324B8B"/>
    <w:rsid w:val="00515D7C"/>
    <w:rsid w:val="008727C1"/>
    <w:rsid w:val="0089393D"/>
    <w:rsid w:val="009E4C49"/>
    <w:rsid w:val="00C529D0"/>
    <w:rsid w:val="00C90BDC"/>
    <w:rsid w:val="00CF37A0"/>
    <w:rsid w:val="00EB5595"/>
    <w:rsid w:val="00EE6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6F3E3"/>
  <w15:chartTrackingRefBased/>
  <w15:docId w15:val="{BCFF4AA6-D0B7-4227-A76F-DB60B390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D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15D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3">
    <w:name w:val="Содержимое таблицы"/>
    <w:basedOn w:val="a"/>
    <w:rsid w:val="00515D7C"/>
    <w:pPr>
      <w:suppressLineNumbers/>
      <w:suppressAutoHyphens/>
    </w:pPr>
    <w:rPr>
      <w:rFonts w:eastAsia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02E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2E9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Камышанова</dc:creator>
  <cp:keywords/>
  <dc:description/>
  <cp:lastModifiedBy>Камышанова</cp:lastModifiedBy>
  <cp:revision>3</cp:revision>
  <cp:lastPrinted>2020-02-17T12:56:00Z</cp:lastPrinted>
  <dcterms:created xsi:type="dcterms:W3CDTF">2020-02-17T12:40:00Z</dcterms:created>
  <dcterms:modified xsi:type="dcterms:W3CDTF">2020-02-17T13:07:00Z</dcterms:modified>
</cp:coreProperties>
</file>