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D061D9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25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2015</w:t>
      </w:r>
      <w:r w:rsidR="007566F1"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14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Default="007566F1" w:rsidP="00D061D9">
      <w:pPr>
        <w:ind w:right="4251"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 xml:space="preserve">О </w:t>
      </w:r>
      <w:r w:rsidR="00D061D9">
        <w:rPr>
          <w:b/>
          <w:sz w:val="28"/>
          <w:szCs w:val="28"/>
        </w:rPr>
        <w:t xml:space="preserve">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Пригородного сельского поселения </w:t>
      </w:r>
      <w:proofErr w:type="spellStart"/>
      <w:r w:rsidR="00D061D9">
        <w:rPr>
          <w:b/>
          <w:sz w:val="28"/>
          <w:szCs w:val="28"/>
        </w:rPr>
        <w:t>Калачеевского</w:t>
      </w:r>
      <w:proofErr w:type="spellEnd"/>
      <w:r w:rsidR="00D061D9">
        <w:rPr>
          <w:b/>
          <w:sz w:val="28"/>
          <w:szCs w:val="28"/>
        </w:rPr>
        <w:t xml:space="preserve"> муниципального района Воронежской области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2C7A94" w:rsidP="00450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3.1 статьи 69.2 Бюджетного кодекса Российской Федерации администрация Пригородного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r>
        <w:rPr>
          <w:b/>
          <w:sz w:val="28"/>
          <w:szCs w:val="28"/>
        </w:rPr>
        <w:t>постанов</w:t>
      </w:r>
      <w:r w:rsidR="007566F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яе</w:t>
      </w:r>
      <w:r w:rsidR="007566F1">
        <w:rPr>
          <w:b/>
          <w:sz w:val="28"/>
          <w:szCs w:val="28"/>
        </w:rPr>
        <w:t>т:</w:t>
      </w:r>
    </w:p>
    <w:p w:rsidR="007566F1" w:rsidRDefault="002C7A94" w:rsidP="00450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7566F1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Пригородного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="007566F1">
        <w:rPr>
          <w:sz w:val="28"/>
          <w:szCs w:val="28"/>
        </w:rPr>
        <w:t>.</w:t>
      </w:r>
    </w:p>
    <w:p w:rsidR="0045095D" w:rsidRDefault="007566F1" w:rsidP="00450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7A94">
        <w:rPr>
          <w:sz w:val="28"/>
          <w:szCs w:val="28"/>
        </w:rPr>
        <w:t xml:space="preserve">Заместителю главы администрации </w:t>
      </w:r>
      <w:proofErr w:type="spellStart"/>
      <w:r w:rsidR="002C7A94">
        <w:rPr>
          <w:sz w:val="28"/>
          <w:szCs w:val="28"/>
        </w:rPr>
        <w:t>Камышановой</w:t>
      </w:r>
      <w:proofErr w:type="spellEnd"/>
      <w:r w:rsidR="002C7A94">
        <w:rPr>
          <w:sz w:val="28"/>
          <w:szCs w:val="28"/>
        </w:rPr>
        <w:t xml:space="preserve"> Г.Н. обеспечить приведение в соответствие настоящему постановлению</w:t>
      </w:r>
      <w:r w:rsidR="0045095D">
        <w:rPr>
          <w:sz w:val="28"/>
          <w:szCs w:val="28"/>
        </w:rPr>
        <w:t xml:space="preserve"> ведомственных перечней муниципальных услуг и работ, оказываемых (выполняемых) муниципальными учреждениями, в качестве основных видов деятельности в срок до </w:t>
      </w:r>
      <w:bookmarkStart w:id="0" w:name="_GoBack"/>
      <w:bookmarkEnd w:id="0"/>
      <w:r w:rsidR="00675E5D" w:rsidRPr="005A63A6">
        <w:rPr>
          <w:sz w:val="28"/>
          <w:szCs w:val="28"/>
        </w:rPr>
        <w:t>15</w:t>
      </w:r>
      <w:r w:rsidR="0045095D" w:rsidRPr="005A63A6">
        <w:rPr>
          <w:sz w:val="28"/>
          <w:szCs w:val="28"/>
        </w:rPr>
        <w:t>.03.2015 г.</w:t>
      </w:r>
    </w:p>
    <w:p w:rsidR="0045095D" w:rsidRDefault="0045095D" w:rsidP="00450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положения настоящего постановления применяются при формировании муниципальных заданий на оказание услуг и выполнение работ на 2016 год и плановый период 2017 и 2018 годов.</w:t>
      </w:r>
    </w:p>
    <w:p w:rsidR="0045095D" w:rsidRDefault="007D2B6B" w:rsidP="00450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095D">
        <w:rPr>
          <w:sz w:val="28"/>
          <w:szCs w:val="28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45095D">
        <w:rPr>
          <w:sz w:val="28"/>
          <w:szCs w:val="28"/>
        </w:rPr>
        <w:t>Калачеевского</w:t>
      </w:r>
      <w:proofErr w:type="spellEnd"/>
      <w:r w:rsidR="0045095D">
        <w:rPr>
          <w:sz w:val="28"/>
          <w:szCs w:val="28"/>
        </w:rPr>
        <w:t xml:space="preserve"> муниципального района Воронежской области.</w:t>
      </w:r>
    </w:p>
    <w:p w:rsidR="007D2B6B" w:rsidRDefault="0045095D" w:rsidP="00450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7D2B6B">
        <w:rPr>
          <w:sz w:val="28"/>
          <w:szCs w:val="28"/>
        </w:rPr>
        <w:t>Контроль за</w:t>
      </w:r>
      <w:proofErr w:type="gramEnd"/>
      <w:r w:rsidR="007D2B6B">
        <w:rPr>
          <w:sz w:val="28"/>
          <w:szCs w:val="28"/>
        </w:rPr>
        <w:t xml:space="preserve"> исполнением настоящего постановления </w:t>
      </w:r>
      <w:r w:rsidR="00675E5D">
        <w:rPr>
          <w:sz w:val="28"/>
          <w:szCs w:val="28"/>
        </w:rPr>
        <w:t>оставляю за собой.</w:t>
      </w:r>
    </w:p>
    <w:p w:rsidR="007D2B6B" w:rsidRDefault="007D2B6B" w:rsidP="0045095D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7D2B6B" w:rsidRDefault="007D2B6B" w:rsidP="0045095D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7D2B6B" w:rsidRDefault="007D2B6B" w:rsidP="0045095D">
      <w:pPr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7D2B6B" w:rsidRDefault="007D2B6B" w:rsidP="004509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</w:t>
      </w:r>
      <w:r w:rsidR="0045095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 Фа</w:t>
      </w:r>
      <w:r w:rsidR="0045095D">
        <w:rPr>
          <w:b/>
          <w:sz w:val="28"/>
          <w:szCs w:val="28"/>
        </w:rPr>
        <w:t>льков</w:t>
      </w: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b/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BD770C" w:rsidRDefault="00BD770C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5095D" w:rsidTr="0045095D">
        <w:tc>
          <w:tcPr>
            <w:tcW w:w="4500" w:type="dxa"/>
          </w:tcPr>
          <w:p w:rsidR="0045095D" w:rsidRDefault="0045095D" w:rsidP="00450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45095D" w:rsidRDefault="0045095D" w:rsidP="00450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Пригородного сельского поселения </w:t>
            </w:r>
            <w:proofErr w:type="spellStart"/>
            <w:r>
              <w:rPr>
                <w:sz w:val="28"/>
                <w:szCs w:val="28"/>
              </w:rPr>
              <w:t>Калачеевского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</w:t>
            </w:r>
          </w:p>
          <w:p w:rsidR="0045095D" w:rsidRDefault="0045095D" w:rsidP="00450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25.02.2015 г. №14</w:t>
            </w:r>
          </w:p>
        </w:tc>
      </w:tr>
    </w:tbl>
    <w:p w:rsidR="0045095D" w:rsidRDefault="0045095D" w:rsidP="0045095D">
      <w:pPr>
        <w:jc w:val="both"/>
        <w:rPr>
          <w:sz w:val="28"/>
          <w:szCs w:val="28"/>
        </w:rPr>
      </w:pPr>
    </w:p>
    <w:p w:rsidR="0045095D" w:rsidRDefault="0045095D" w:rsidP="0045095D">
      <w:pPr>
        <w:jc w:val="both"/>
        <w:rPr>
          <w:sz w:val="28"/>
          <w:szCs w:val="28"/>
        </w:rPr>
      </w:pPr>
    </w:p>
    <w:p w:rsidR="0045095D" w:rsidRPr="00C57903" w:rsidRDefault="0045095D" w:rsidP="00C57903">
      <w:pPr>
        <w:spacing w:line="276" w:lineRule="auto"/>
        <w:jc w:val="center"/>
        <w:rPr>
          <w:sz w:val="26"/>
          <w:szCs w:val="26"/>
        </w:rPr>
      </w:pPr>
      <w:r w:rsidRPr="00C57903">
        <w:rPr>
          <w:sz w:val="26"/>
          <w:szCs w:val="26"/>
        </w:rPr>
        <w:t>ПОРЯДОК</w:t>
      </w:r>
    </w:p>
    <w:p w:rsidR="0045095D" w:rsidRDefault="00C57903" w:rsidP="00C57903">
      <w:pPr>
        <w:spacing w:line="276" w:lineRule="auto"/>
        <w:jc w:val="center"/>
        <w:rPr>
          <w:sz w:val="26"/>
          <w:szCs w:val="26"/>
        </w:rPr>
      </w:pPr>
      <w:r w:rsidRPr="00C57903">
        <w:rPr>
          <w:sz w:val="26"/>
          <w:szCs w:val="26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ПРИГОРОДНОГО СЕЛЬСКОГО ПОСЕЛЕНИЯ КАЛАЧЕЕВСКОГО МУНИЦИПАЛЬНОГО РАЙОНА ВОРОНЕЖСКОЙ ОБЛАСТИ</w:t>
      </w:r>
      <w:r w:rsidR="0045095D" w:rsidRPr="00C57903">
        <w:rPr>
          <w:sz w:val="26"/>
          <w:szCs w:val="26"/>
        </w:rPr>
        <w:t xml:space="preserve"> </w:t>
      </w:r>
    </w:p>
    <w:p w:rsidR="00C57903" w:rsidRDefault="00C57903" w:rsidP="00C57903">
      <w:pPr>
        <w:spacing w:line="276" w:lineRule="auto"/>
        <w:jc w:val="center"/>
        <w:rPr>
          <w:sz w:val="26"/>
          <w:szCs w:val="26"/>
        </w:rPr>
      </w:pPr>
    </w:p>
    <w:p w:rsidR="00C57903" w:rsidRDefault="00C57903" w:rsidP="00C5790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C57903" w:rsidRDefault="00C57903" w:rsidP="00C5790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Настоящий Порядок </w:t>
      </w:r>
      <w:r w:rsidRPr="00C57903">
        <w:rPr>
          <w:sz w:val="26"/>
          <w:szCs w:val="26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Пригородного сельского поселения </w:t>
      </w:r>
      <w:proofErr w:type="spellStart"/>
      <w:r w:rsidRPr="00C57903">
        <w:rPr>
          <w:sz w:val="26"/>
          <w:szCs w:val="26"/>
        </w:rPr>
        <w:t>Калачеевского</w:t>
      </w:r>
      <w:proofErr w:type="spellEnd"/>
      <w:r w:rsidRPr="00C57903">
        <w:rPr>
          <w:sz w:val="26"/>
          <w:szCs w:val="26"/>
        </w:rPr>
        <w:t xml:space="preserve"> муниципального района Воронежской области</w:t>
      </w:r>
      <w:r>
        <w:rPr>
          <w:sz w:val="26"/>
          <w:szCs w:val="26"/>
        </w:rPr>
        <w:t xml:space="preserve"> (далее –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C57903">
        <w:rPr>
          <w:sz w:val="26"/>
          <w:szCs w:val="26"/>
        </w:rPr>
        <w:t xml:space="preserve">Пригородного сельского поселения </w:t>
      </w:r>
      <w:proofErr w:type="spellStart"/>
      <w:r w:rsidRPr="00C57903">
        <w:rPr>
          <w:sz w:val="26"/>
          <w:szCs w:val="26"/>
        </w:rPr>
        <w:t>Калачеевского</w:t>
      </w:r>
      <w:proofErr w:type="spellEnd"/>
      <w:r w:rsidRPr="00C57903">
        <w:rPr>
          <w:sz w:val="26"/>
          <w:szCs w:val="26"/>
        </w:rPr>
        <w:t xml:space="preserve"> муниципального района Воронежской области</w:t>
      </w:r>
      <w:r>
        <w:rPr>
          <w:sz w:val="26"/>
          <w:szCs w:val="26"/>
        </w:rPr>
        <w:t xml:space="preserve"> в качестве основных видов деятельности (далее – ведомственные перечни).</w:t>
      </w:r>
      <w:proofErr w:type="gramEnd"/>
    </w:p>
    <w:p w:rsidR="00C57903" w:rsidRDefault="00C57903" w:rsidP="00C5790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r w:rsidRPr="00C57903">
        <w:rPr>
          <w:sz w:val="26"/>
          <w:szCs w:val="26"/>
        </w:rPr>
        <w:t xml:space="preserve">Пригородного сельского поселения </w:t>
      </w:r>
      <w:proofErr w:type="spellStart"/>
      <w:r w:rsidRPr="00C57903">
        <w:rPr>
          <w:sz w:val="26"/>
          <w:szCs w:val="26"/>
        </w:rPr>
        <w:t>Калачеевского</w:t>
      </w:r>
      <w:proofErr w:type="spellEnd"/>
      <w:r w:rsidRPr="00C57903">
        <w:rPr>
          <w:sz w:val="26"/>
          <w:szCs w:val="26"/>
        </w:rPr>
        <w:t xml:space="preserve"> муниципального района Воронежской области</w:t>
      </w:r>
      <w:r>
        <w:rPr>
          <w:sz w:val="26"/>
          <w:szCs w:val="26"/>
        </w:rPr>
        <w:t>.</w:t>
      </w:r>
    </w:p>
    <w:p w:rsidR="00C57903" w:rsidRDefault="00C57903" w:rsidP="00C5790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Ведомственные перечни формируются и утве</w:t>
      </w:r>
      <w:r w:rsidR="00D86510">
        <w:rPr>
          <w:sz w:val="26"/>
          <w:szCs w:val="26"/>
        </w:rPr>
        <w:t>рждаются местной администрацией,</w:t>
      </w:r>
      <w:r>
        <w:rPr>
          <w:sz w:val="26"/>
          <w:szCs w:val="26"/>
        </w:rPr>
        <w:t xml:space="preserve"> </w:t>
      </w:r>
      <w:r w:rsidR="00D86510">
        <w:rPr>
          <w:sz w:val="26"/>
          <w:szCs w:val="26"/>
        </w:rPr>
        <w:t>о</w:t>
      </w:r>
      <w:r>
        <w:rPr>
          <w:sz w:val="26"/>
          <w:szCs w:val="26"/>
        </w:rPr>
        <w:t>существляющей функции и полномочия учредителя в отношении бюджетных, авто</w:t>
      </w:r>
      <w:r w:rsidR="001D2794">
        <w:rPr>
          <w:sz w:val="26"/>
          <w:szCs w:val="26"/>
        </w:rPr>
        <w:t>н</w:t>
      </w:r>
      <w:r>
        <w:rPr>
          <w:sz w:val="26"/>
          <w:szCs w:val="26"/>
        </w:rPr>
        <w:t>омных учреждений</w:t>
      </w:r>
      <w:r w:rsidR="001D2794">
        <w:rPr>
          <w:sz w:val="26"/>
          <w:szCs w:val="26"/>
        </w:rPr>
        <w:t xml:space="preserve"> и муниципальных казенных учреждений </w:t>
      </w:r>
      <w:r w:rsidR="001D2794" w:rsidRPr="00C57903">
        <w:rPr>
          <w:sz w:val="26"/>
          <w:szCs w:val="26"/>
        </w:rPr>
        <w:t xml:space="preserve">Пригородного сельского поселения </w:t>
      </w:r>
      <w:proofErr w:type="spellStart"/>
      <w:r w:rsidR="001D2794" w:rsidRPr="00C57903">
        <w:rPr>
          <w:sz w:val="26"/>
          <w:szCs w:val="26"/>
        </w:rPr>
        <w:t>Калачеевского</w:t>
      </w:r>
      <w:proofErr w:type="spellEnd"/>
      <w:r w:rsidR="001D2794" w:rsidRPr="00C57903">
        <w:rPr>
          <w:sz w:val="26"/>
          <w:szCs w:val="26"/>
        </w:rPr>
        <w:t xml:space="preserve"> муниципального района Воронежской области</w:t>
      </w:r>
      <w:r w:rsidR="00FC3DAC">
        <w:rPr>
          <w:sz w:val="26"/>
          <w:szCs w:val="26"/>
        </w:rPr>
        <w:t>.</w:t>
      </w:r>
    </w:p>
    <w:p w:rsidR="00FC3DAC" w:rsidRDefault="00FC3DAC" w:rsidP="00C57903">
      <w:pPr>
        <w:spacing w:line="276" w:lineRule="auto"/>
        <w:ind w:firstLine="709"/>
        <w:jc w:val="both"/>
        <w:rPr>
          <w:sz w:val="26"/>
          <w:szCs w:val="26"/>
        </w:rPr>
      </w:pPr>
    </w:p>
    <w:p w:rsidR="00FC3DAC" w:rsidRDefault="00FC3DAC" w:rsidP="00FC3DA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Порядок формирования, ведения и утверждения </w:t>
      </w:r>
    </w:p>
    <w:p w:rsidR="00FC3DAC" w:rsidRDefault="00FC3DAC" w:rsidP="00FC3DA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ведомственных перечней</w:t>
      </w:r>
    </w:p>
    <w:p w:rsidR="00FC3DAC" w:rsidRDefault="00FC3DAC" w:rsidP="00FC3DAC">
      <w:pPr>
        <w:spacing w:line="276" w:lineRule="auto"/>
        <w:ind w:firstLine="709"/>
        <w:jc w:val="both"/>
        <w:rPr>
          <w:sz w:val="26"/>
          <w:szCs w:val="26"/>
        </w:rPr>
      </w:pPr>
    </w:p>
    <w:p w:rsidR="00FC3DAC" w:rsidRDefault="00FC3DAC" w:rsidP="00FC3D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</w:t>
      </w:r>
      <w:r>
        <w:rPr>
          <w:sz w:val="26"/>
          <w:szCs w:val="26"/>
        </w:rPr>
        <w:lastRenderedPageBreak/>
        <w:t>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FC3DAC" w:rsidRDefault="00FC3DAC" w:rsidP="00FC3D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местная администрация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системе. </w:t>
      </w:r>
      <w:proofErr w:type="gramStart"/>
      <w:r>
        <w:rPr>
          <w:sz w:val="26"/>
          <w:szCs w:val="26"/>
        </w:rPr>
        <w:t>Доступ</w:t>
      </w:r>
      <w:proofErr w:type="gramEnd"/>
      <w:r>
        <w:rPr>
          <w:sz w:val="26"/>
          <w:szCs w:val="26"/>
        </w:rPr>
        <w:t xml:space="preserve"> к которой осуществляется через единый портал бюджетной системы Российской Федерации (</w:t>
      </w:r>
      <w:hyperlink r:id="rId5" w:history="1">
        <w:r w:rsidRPr="00F84FD4">
          <w:rPr>
            <w:rStyle w:val="a4"/>
            <w:sz w:val="26"/>
            <w:szCs w:val="26"/>
            <w:lang w:val="en-US"/>
          </w:rPr>
          <w:t>www</w:t>
        </w:r>
        <w:r w:rsidRPr="00F84FD4">
          <w:rPr>
            <w:rStyle w:val="a4"/>
            <w:sz w:val="26"/>
            <w:szCs w:val="26"/>
          </w:rPr>
          <w:t>.</w:t>
        </w:r>
        <w:r w:rsidRPr="00F84FD4">
          <w:rPr>
            <w:rStyle w:val="a4"/>
            <w:sz w:val="26"/>
            <w:szCs w:val="26"/>
            <w:lang w:val="en-US"/>
          </w:rPr>
          <w:t>budget</w:t>
        </w:r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сети Интернет, заявки в порядке, установленном Министерством финансов Российской Федерации.</w:t>
      </w:r>
    </w:p>
    <w:p w:rsidR="00FC3DAC" w:rsidRDefault="00FC3DAC" w:rsidP="00FC3D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в базовые (отраслевые</w:t>
      </w:r>
      <w:r w:rsidR="007315F6">
        <w:rPr>
          <w:sz w:val="26"/>
          <w:szCs w:val="26"/>
        </w:rPr>
        <w:t>)</w:t>
      </w:r>
      <w:r>
        <w:rPr>
          <w:sz w:val="26"/>
          <w:szCs w:val="26"/>
        </w:rPr>
        <w:t xml:space="preserve"> перечни направляются после сог</w:t>
      </w:r>
      <w:r w:rsidR="007315F6">
        <w:rPr>
          <w:sz w:val="26"/>
          <w:szCs w:val="26"/>
        </w:rPr>
        <w:t xml:space="preserve">ласования с финансовым органом </w:t>
      </w:r>
      <w:r w:rsidR="007315F6" w:rsidRPr="00C57903">
        <w:rPr>
          <w:sz w:val="26"/>
          <w:szCs w:val="26"/>
        </w:rPr>
        <w:t xml:space="preserve">Пригородного сельского поселения </w:t>
      </w:r>
      <w:proofErr w:type="spellStart"/>
      <w:r w:rsidR="007315F6" w:rsidRPr="00C57903">
        <w:rPr>
          <w:sz w:val="26"/>
          <w:szCs w:val="26"/>
        </w:rPr>
        <w:t>Калачеевского</w:t>
      </w:r>
      <w:proofErr w:type="spellEnd"/>
      <w:r w:rsidR="007315F6" w:rsidRPr="00C57903">
        <w:rPr>
          <w:sz w:val="26"/>
          <w:szCs w:val="26"/>
        </w:rPr>
        <w:t xml:space="preserve"> муниципального района Воронежской области</w:t>
      </w:r>
      <w:r w:rsidR="007315F6">
        <w:rPr>
          <w:sz w:val="26"/>
          <w:szCs w:val="26"/>
        </w:rPr>
        <w:t>.</w:t>
      </w:r>
    </w:p>
    <w:p w:rsidR="007315F6" w:rsidRDefault="007315F6" w:rsidP="00FC3D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Ведомственные перечни утверждаются правовым актом местной администрации.</w:t>
      </w:r>
    </w:p>
    <w:p w:rsidR="007315F6" w:rsidRDefault="007315F6" w:rsidP="00FC3D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Правовым актом местной администрации определяются ответственные должностные лица, уполномоченные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7315F6" w:rsidRDefault="007315F6" w:rsidP="00FC3DA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 w:rsidRPr="00F84FD4">
          <w:rPr>
            <w:rStyle w:val="a4"/>
            <w:sz w:val="26"/>
            <w:szCs w:val="26"/>
            <w:lang w:val="en-US"/>
          </w:rPr>
          <w:t>www</w:t>
        </w:r>
        <w:r w:rsidRPr="00F84FD4">
          <w:rPr>
            <w:rStyle w:val="a4"/>
            <w:sz w:val="26"/>
            <w:szCs w:val="26"/>
          </w:rPr>
          <w:t>.</w:t>
        </w:r>
        <w:r w:rsidRPr="00F84FD4">
          <w:rPr>
            <w:rStyle w:val="a4"/>
            <w:sz w:val="26"/>
            <w:szCs w:val="26"/>
            <w:lang w:val="en-US"/>
          </w:rPr>
          <w:t>budget</w:t>
        </w:r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сети Интернет;</w:t>
      </w:r>
    </w:p>
    <w:p w:rsidR="007315F6" w:rsidRDefault="007315F6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</w:t>
      </w:r>
      <w:r w:rsidR="00CD206B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CD206B">
        <w:rPr>
          <w:sz w:val="26"/>
          <w:szCs w:val="26"/>
        </w:rPr>
        <w:t>»</w:t>
      </w:r>
      <w:r>
        <w:rPr>
          <w:sz w:val="26"/>
          <w:szCs w:val="26"/>
        </w:rPr>
        <w:t xml:space="preserve"> по размещению информации о государственных и муниципальных учреждениях (</w:t>
      </w:r>
      <w:hyperlink r:id="rId7" w:history="1">
        <w:r w:rsidRPr="00F84FD4">
          <w:rPr>
            <w:rStyle w:val="a4"/>
            <w:sz w:val="26"/>
            <w:szCs w:val="26"/>
            <w:lang w:val="en-US"/>
          </w:rPr>
          <w:t>www</w:t>
        </w:r>
        <w:r w:rsidRPr="00F84FD4">
          <w:rPr>
            <w:rStyle w:val="a4"/>
            <w:sz w:val="26"/>
            <w:szCs w:val="26"/>
          </w:rPr>
          <w:t>.</w:t>
        </w:r>
        <w:r w:rsidRPr="00F84FD4">
          <w:rPr>
            <w:rStyle w:val="a4"/>
            <w:sz w:val="26"/>
            <w:szCs w:val="26"/>
            <w:lang w:val="en-US"/>
          </w:rPr>
          <w:t>bus</w:t>
        </w:r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), в порядке, установленном Министерством финансов Российской Федерации.</w:t>
      </w:r>
    </w:p>
    <w:p w:rsidR="007315F6" w:rsidRDefault="007315F6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ведомственные перечни включаются</w:t>
      </w:r>
      <w:r w:rsidR="00F75301">
        <w:rPr>
          <w:sz w:val="26"/>
          <w:szCs w:val="26"/>
        </w:rPr>
        <w:t xml:space="preserve"> в отношении каждой муниципальной услуги или работы следующая информация:</w:t>
      </w:r>
    </w:p>
    <w:p w:rsidR="00F75301" w:rsidRDefault="00F75301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F75301" w:rsidRDefault="00F75301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наименование органа местного самоуправления Пригородного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области, осуществляющего функции и полномочия учредителя в отношении муниципальных учреждений;</w:t>
      </w:r>
    </w:p>
    <w:p w:rsidR="00F75301" w:rsidRDefault="00F75301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код органа, осуществляющего полномочия учредителя или главного распорядителя средств местного бюджета,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</w:t>
      </w:r>
      <w:r>
        <w:rPr>
          <w:sz w:val="26"/>
          <w:szCs w:val="26"/>
        </w:rPr>
        <w:lastRenderedPageBreak/>
        <w:t>осуществляется в порядке, устанавливаемом Министерством финансов Российской Федерации;</w:t>
      </w:r>
    </w:p>
    <w:p w:rsidR="00F75301" w:rsidRDefault="00F75301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наименование муниципального учреждения Пригородного сельского поселения </w:t>
      </w:r>
      <w:proofErr w:type="spellStart"/>
      <w:r>
        <w:rPr>
          <w:sz w:val="26"/>
          <w:szCs w:val="26"/>
        </w:rPr>
        <w:t>Калачеевского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F75301" w:rsidRDefault="00F75301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содержание муниципальной услуги или работы;</w:t>
      </w:r>
    </w:p>
    <w:p w:rsidR="00F75301" w:rsidRDefault="00F75301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условия (формы) оказания муниципальной услуги</w:t>
      </w:r>
      <w:r w:rsidR="00E355E8">
        <w:rPr>
          <w:sz w:val="26"/>
          <w:szCs w:val="26"/>
        </w:rPr>
        <w:t xml:space="preserve"> или выполнения работы;</w:t>
      </w:r>
    </w:p>
    <w:p w:rsidR="00E355E8" w:rsidRDefault="00E355E8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вид деятельности муниципального учреждения;</w:t>
      </w:r>
    </w:p>
    <w:p w:rsidR="00E355E8" w:rsidRDefault="00E355E8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категории потребителей муниципальной услуги или работы;</w:t>
      </w:r>
    </w:p>
    <w:p w:rsidR="00E355E8" w:rsidRDefault="00E355E8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наименование показателей, характеризующих качество и (или) объем муниципальной услуги (выполняемой работы);</w:t>
      </w:r>
    </w:p>
    <w:p w:rsidR="00E355E8" w:rsidRDefault="00E355E8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указание на бесплатность или платность муниципальной услуги или работы;</w:t>
      </w:r>
    </w:p>
    <w:p w:rsidR="00E355E8" w:rsidRDefault="00E355E8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реквизиты нормативных правовых актов</w:t>
      </w:r>
      <w:r w:rsidR="00D8651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86510">
        <w:rPr>
          <w:sz w:val="26"/>
          <w:szCs w:val="26"/>
        </w:rPr>
        <w:t>я</w:t>
      </w:r>
      <w:r>
        <w:rPr>
          <w:sz w:val="26"/>
          <w:szCs w:val="26"/>
        </w:rPr>
        <w:t>вляющихся основанием для включения муниципальной услуги или работы в ведомственный перечень муниципальных услуг или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355E8" w:rsidRDefault="00E355E8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информация, сформированная по каждой муниципальной услуге и работе в соответствии с пунктом 4 настоящего Порядка. Образует реестровую запись.</w:t>
      </w:r>
    </w:p>
    <w:p w:rsidR="00E355E8" w:rsidRDefault="00E355E8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Каждой реестровой записи присваивается уникальный номер.</w:t>
      </w:r>
    </w:p>
    <w:p w:rsidR="00842716" w:rsidRDefault="00842716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правилам. Устанавливаемым Министерством финансов Российской Федерации.</w:t>
      </w:r>
    </w:p>
    <w:p w:rsidR="00842716" w:rsidRDefault="00842716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</w:t>
      </w:r>
    </w:p>
    <w:p w:rsidR="00842716" w:rsidRDefault="00842716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Pr="00F84FD4">
          <w:rPr>
            <w:rStyle w:val="a4"/>
            <w:sz w:val="26"/>
            <w:szCs w:val="26"/>
            <w:lang w:val="en-US"/>
          </w:rPr>
          <w:t>www</w:t>
        </w:r>
        <w:r w:rsidRPr="00F84FD4">
          <w:rPr>
            <w:rStyle w:val="a4"/>
            <w:sz w:val="26"/>
            <w:szCs w:val="26"/>
          </w:rPr>
          <w:t>.</w:t>
        </w:r>
        <w:r w:rsidRPr="00F84FD4">
          <w:rPr>
            <w:rStyle w:val="a4"/>
            <w:sz w:val="26"/>
            <w:szCs w:val="26"/>
            <w:lang w:val="en-US"/>
          </w:rPr>
          <w:t>budget</w:t>
        </w:r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сети Интернет.</w:t>
      </w:r>
    </w:p>
    <w:p w:rsidR="00842716" w:rsidRDefault="00842716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Ведомственные перечни муниципальных услуг и работ также размещаются на официальном сайте в сети Интернет для размещения информации  о государственных и муниципальных учреждениях (</w:t>
      </w:r>
      <w:hyperlink r:id="rId9" w:history="1">
        <w:r w:rsidRPr="00F84FD4">
          <w:rPr>
            <w:rStyle w:val="a4"/>
            <w:sz w:val="26"/>
            <w:szCs w:val="26"/>
            <w:lang w:val="en-US"/>
          </w:rPr>
          <w:t>www</w:t>
        </w:r>
        <w:r w:rsidRPr="00F84FD4">
          <w:rPr>
            <w:rStyle w:val="a4"/>
            <w:sz w:val="26"/>
            <w:szCs w:val="26"/>
          </w:rPr>
          <w:t>.</w:t>
        </w:r>
        <w:r w:rsidRPr="00F84FD4">
          <w:rPr>
            <w:rStyle w:val="a4"/>
            <w:sz w:val="26"/>
            <w:szCs w:val="26"/>
            <w:lang w:val="en-US"/>
          </w:rPr>
          <w:t>bus</w:t>
        </w:r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порядке, установленном Министерством финансов Российской Федерации.</w:t>
      </w:r>
    </w:p>
    <w:p w:rsidR="00842716" w:rsidRDefault="00842716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Изменения в правовой акт местной администрации об утверждении ведомственных перечней муниципальных услуг и работ осуществляется в течение </w:t>
      </w:r>
      <w:r>
        <w:rPr>
          <w:sz w:val="26"/>
          <w:szCs w:val="26"/>
        </w:rPr>
        <w:lastRenderedPageBreak/>
        <w:t>30 календарных дней со дня внесения изменений в базовые (отраслевые) перечни</w:t>
      </w:r>
      <w:r w:rsidR="00CD206B">
        <w:rPr>
          <w:sz w:val="26"/>
          <w:szCs w:val="26"/>
        </w:rPr>
        <w:t xml:space="preserve"> государственных (муниципальных) услуг (работ).</w:t>
      </w:r>
    </w:p>
    <w:p w:rsidR="00CD206B" w:rsidRPr="00FC3DAC" w:rsidRDefault="00CD206B" w:rsidP="007315F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Ответственные должностные лица, определенные в соответствии с пунктом 4.2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r w:rsidRPr="00F84FD4">
          <w:rPr>
            <w:rStyle w:val="a4"/>
            <w:sz w:val="26"/>
            <w:szCs w:val="26"/>
            <w:lang w:val="en-US"/>
          </w:rPr>
          <w:t>www</w:t>
        </w:r>
        <w:proofErr w:type="gramEnd"/>
        <w:r w:rsidRPr="00F84FD4">
          <w:rPr>
            <w:rStyle w:val="a4"/>
            <w:sz w:val="26"/>
            <w:szCs w:val="26"/>
          </w:rPr>
          <w:t>.</w:t>
        </w:r>
        <w:proofErr w:type="gramStart"/>
        <w:r w:rsidRPr="00F84FD4">
          <w:rPr>
            <w:rStyle w:val="a4"/>
            <w:sz w:val="26"/>
            <w:szCs w:val="26"/>
            <w:lang w:val="en-US"/>
          </w:rPr>
          <w:t>bus</w:t>
        </w:r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F84FD4">
          <w:rPr>
            <w:rStyle w:val="a4"/>
            <w:sz w:val="26"/>
            <w:szCs w:val="26"/>
          </w:rPr>
          <w:t>.</w:t>
        </w:r>
        <w:proofErr w:type="spellStart"/>
        <w:r w:rsidRPr="00F84FD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), в порядке, установленном Министерством финансов Российской Федерации.</w:t>
      </w:r>
      <w:proofErr w:type="gramEnd"/>
    </w:p>
    <w:sectPr w:rsidR="00CD206B" w:rsidRPr="00FC3DAC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2794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C7A94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B70FE"/>
    <w:rsid w:val="003D0630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5095D"/>
    <w:rsid w:val="00460D60"/>
    <w:rsid w:val="00462B06"/>
    <w:rsid w:val="00473EFE"/>
    <w:rsid w:val="004774EB"/>
    <w:rsid w:val="004B63CE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63A6"/>
    <w:rsid w:val="005D4DB2"/>
    <w:rsid w:val="005F2BE9"/>
    <w:rsid w:val="006163F8"/>
    <w:rsid w:val="00653FA1"/>
    <w:rsid w:val="00660E67"/>
    <w:rsid w:val="00675E5D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15F6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42716"/>
    <w:rsid w:val="00867E21"/>
    <w:rsid w:val="008745CB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D770C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903"/>
    <w:rsid w:val="00C828ED"/>
    <w:rsid w:val="00C92E46"/>
    <w:rsid w:val="00C97865"/>
    <w:rsid w:val="00CC0A71"/>
    <w:rsid w:val="00CC4640"/>
    <w:rsid w:val="00CD206B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6510"/>
    <w:rsid w:val="00D87412"/>
    <w:rsid w:val="00DB186F"/>
    <w:rsid w:val="00DD409C"/>
    <w:rsid w:val="00DE40CF"/>
    <w:rsid w:val="00DF1BF1"/>
    <w:rsid w:val="00DF531F"/>
    <w:rsid w:val="00E308B9"/>
    <w:rsid w:val="00E3175B"/>
    <w:rsid w:val="00E355E8"/>
    <w:rsid w:val="00E93F19"/>
    <w:rsid w:val="00ED06EA"/>
    <w:rsid w:val="00ED1E1A"/>
    <w:rsid w:val="00EE54FD"/>
    <w:rsid w:val="00F0200B"/>
    <w:rsid w:val="00F31FDA"/>
    <w:rsid w:val="00F43EA8"/>
    <w:rsid w:val="00F75301"/>
    <w:rsid w:val="00F81B4A"/>
    <w:rsid w:val="00F84398"/>
    <w:rsid w:val="00FA4004"/>
    <w:rsid w:val="00FC3DAC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3D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3D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dget.gov.ru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8</cp:revision>
  <cp:lastPrinted>2015-02-27T11:02:00Z</cp:lastPrinted>
  <dcterms:created xsi:type="dcterms:W3CDTF">2015-02-26T06:00:00Z</dcterms:created>
  <dcterms:modified xsi:type="dcterms:W3CDTF">2015-02-27T11:20:00Z</dcterms:modified>
</cp:coreProperties>
</file>