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46" w:rsidRDefault="00B65946" w:rsidP="00B6594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РОССИЙСКАЯ ФЕДЕРАЦИЯ</w:t>
      </w:r>
    </w:p>
    <w:p w:rsidR="00B65946" w:rsidRDefault="00B65946" w:rsidP="00B65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B65946" w:rsidRDefault="00B65946" w:rsidP="00B65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B65946" w:rsidRDefault="00B65946" w:rsidP="00B65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B65946" w:rsidRPr="00131086" w:rsidRDefault="00B65946" w:rsidP="00B65946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131086">
        <w:rPr>
          <w:b/>
          <w:sz w:val="36"/>
          <w:szCs w:val="36"/>
        </w:rPr>
        <w:t>ПОСТАНОВЛЕНИЕ</w:t>
      </w:r>
    </w:p>
    <w:p w:rsidR="00B65946" w:rsidRDefault="00B65946" w:rsidP="00B659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65946" w:rsidRPr="00731311" w:rsidRDefault="00B65946" w:rsidP="00B659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65946" w:rsidRPr="003A7183" w:rsidRDefault="00B65946" w:rsidP="00B6594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 «12</w:t>
      </w:r>
      <w:r w:rsidRPr="003A7183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>марта</w:t>
      </w:r>
      <w:r w:rsidRPr="003A7183">
        <w:rPr>
          <w:color w:val="000000"/>
          <w:sz w:val="26"/>
          <w:szCs w:val="26"/>
        </w:rPr>
        <w:t xml:space="preserve">  2014 г.     № </w:t>
      </w:r>
      <w:r>
        <w:rPr>
          <w:color w:val="000000"/>
          <w:sz w:val="26"/>
          <w:szCs w:val="26"/>
        </w:rPr>
        <w:t>22</w:t>
      </w:r>
    </w:p>
    <w:p w:rsidR="00B65946" w:rsidRDefault="00B65946" w:rsidP="00B6594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tbl>
      <w:tblPr>
        <w:tblStyle w:val="a3"/>
        <w:tblW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B65946" w:rsidRPr="003A7183" w:rsidTr="00B65946">
        <w:tc>
          <w:tcPr>
            <w:tcW w:w="5495" w:type="dxa"/>
          </w:tcPr>
          <w:p w:rsidR="00B65946" w:rsidRPr="003A7183" w:rsidRDefault="00B65946" w:rsidP="00B65946">
            <w:pPr>
              <w:tabs>
                <w:tab w:val="left" w:pos="4854"/>
              </w:tabs>
              <w:autoSpaceDE w:val="0"/>
              <w:autoSpaceDN w:val="0"/>
              <w:adjustRightInd w:val="0"/>
              <w:ind w:right="-351"/>
              <w:rPr>
                <w:b/>
                <w:color w:val="000000"/>
                <w:sz w:val="26"/>
                <w:szCs w:val="26"/>
              </w:rPr>
            </w:pPr>
            <w:r w:rsidRPr="003A7183">
              <w:rPr>
                <w:b/>
                <w:sz w:val="26"/>
                <w:szCs w:val="26"/>
              </w:rPr>
              <w:t xml:space="preserve">О </w:t>
            </w:r>
            <w:r>
              <w:rPr>
                <w:b/>
                <w:sz w:val="26"/>
                <w:szCs w:val="26"/>
              </w:rPr>
              <w:t>случаях осуществления банковского</w:t>
            </w:r>
            <w:r w:rsidRPr="003A718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сопровождения контрактов, предметом которых являются поставки товаров, выполнение работ, оказание услуг для</w:t>
            </w:r>
            <w:r w:rsidRPr="003A7183">
              <w:rPr>
                <w:b/>
                <w:sz w:val="26"/>
                <w:szCs w:val="26"/>
              </w:rPr>
              <w:t xml:space="preserve"> муниципальных нужд  Пригородного сельского поселения </w:t>
            </w:r>
            <w:proofErr w:type="spellStart"/>
            <w:r w:rsidRPr="003A7183">
              <w:rPr>
                <w:b/>
                <w:sz w:val="26"/>
                <w:szCs w:val="26"/>
              </w:rPr>
              <w:t>Калачеевского</w:t>
            </w:r>
            <w:proofErr w:type="spellEnd"/>
            <w:r w:rsidRPr="003A7183">
              <w:rPr>
                <w:b/>
                <w:sz w:val="26"/>
                <w:szCs w:val="26"/>
              </w:rPr>
              <w:t xml:space="preserve"> муниципального района  Воронежской области</w:t>
            </w:r>
          </w:p>
        </w:tc>
      </w:tr>
    </w:tbl>
    <w:p w:rsidR="00F81B4A" w:rsidRDefault="00F81B4A"/>
    <w:p w:rsidR="00B65946" w:rsidRDefault="00B65946"/>
    <w:p w:rsidR="00B65946" w:rsidRDefault="00B65946"/>
    <w:p w:rsidR="00B65946" w:rsidRPr="00B65946" w:rsidRDefault="00B65946" w:rsidP="00B65946">
      <w:pPr>
        <w:tabs>
          <w:tab w:val="left" w:pos="1190"/>
        </w:tabs>
        <w:suppressAutoHyphens/>
        <w:spacing w:line="360" w:lineRule="auto"/>
        <w:ind w:left="51" w:firstLine="658"/>
        <w:jc w:val="both"/>
        <w:rPr>
          <w:sz w:val="26"/>
          <w:szCs w:val="26"/>
          <w:lang w:eastAsia="ar-SA"/>
        </w:rPr>
      </w:pPr>
      <w:r w:rsidRPr="00B65946">
        <w:rPr>
          <w:sz w:val="26"/>
          <w:szCs w:val="26"/>
          <w:lang w:eastAsia="ar-SA"/>
        </w:rPr>
        <w:t xml:space="preserve">В соответствии </w:t>
      </w:r>
      <w:r w:rsidRPr="00B65946">
        <w:rPr>
          <w:rFonts w:eastAsia="Calibri"/>
          <w:sz w:val="26"/>
          <w:szCs w:val="26"/>
        </w:rPr>
        <w:t>со статьей 35 Федерального закона от 05.04.2013 № 44-ФЗ «О контрактной системе в сфере закупок товаров, работ и услуг</w:t>
      </w:r>
      <w:r w:rsidRPr="00B65946">
        <w:rPr>
          <w:rFonts w:eastAsia="Calibri"/>
          <w:color w:val="000000"/>
          <w:sz w:val="26"/>
          <w:szCs w:val="26"/>
        </w:rPr>
        <w:t xml:space="preserve"> для обеспечения государственных и муниципальных нужд</w:t>
      </w:r>
      <w:r w:rsidRPr="00B65946">
        <w:rPr>
          <w:rFonts w:eastAsia="Calibri"/>
          <w:sz w:val="26"/>
          <w:szCs w:val="26"/>
        </w:rPr>
        <w:t>»</w:t>
      </w:r>
      <w:r w:rsidRPr="00B65946">
        <w:rPr>
          <w:sz w:val="26"/>
          <w:szCs w:val="26"/>
          <w:lang w:eastAsia="ar-SA"/>
        </w:rPr>
        <w:t xml:space="preserve"> администрация Пригородного сельского поселения </w:t>
      </w:r>
      <w:proofErr w:type="spellStart"/>
      <w:r w:rsidRPr="00B65946">
        <w:rPr>
          <w:sz w:val="26"/>
          <w:szCs w:val="26"/>
          <w:lang w:eastAsia="ar-SA"/>
        </w:rPr>
        <w:t>Калачеевского</w:t>
      </w:r>
      <w:proofErr w:type="spellEnd"/>
      <w:r w:rsidRPr="00B65946">
        <w:rPr>
          <w:sz w:val="26"/>
          <w:szCs w:val="26"/>
          <w:lang w:eastAsia="ar-SA"/>
        </w:rPr>
        <w:t xml:space="preserve"> муниципального района</w:t>
      </w:r>
      <w:r w:rsidRPr="00B65946">
        <w:rPr>
          <w:sz w:val="26"/>
          <w:szCs w:val="26"/>
          <w:lang w:eastAsia="ar-SA"/>
        </w:rPr>
        <w:t xml:space="preserve"> </w:t>
      </w:r>
      <w:r w:rsidRPr="00B65946">
        <w:rPr>
          <w:b/>
          <w:sz w:val="26"/>
          <w:szCs w:val="26"/>
          <w:lang w:eastAsia="ar-SA"/>
        </w:rPr>
        <w:t>постановляет:</w:t>
      </w:r>
    </w:p>
    <w:p w:rsidR="00B65946" w:rsidRPr="00B65946" w:rsidRDefault="00B65946" w:rsidP="00B659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B65946">
        <w:rPr>
          <w:rFonts w:eastAsia="Calibri"/>
          <w:sz w:val="26"/>
          <w:szCs w:val="26"/>
        </w:rPr>
        <w:t xml:space="preserve">1. 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Pr="00B65946">
        <w:rPr>
          <w:rFonts w:eastAsia="Calibri"/>
          <w:sz w:val="26"/>
          <w:szCs w:val="26"/>
        </w:rPr>
        <w:t xml:space="preserve">Пригородного сельского поселения </w:t>
      </w:r>
      <w:proofErr w:type="spellStart"/>
      <w:r w:rsidRPr="00B65946">
        <w:rPr>
          <w:rFonts w:eastAsia="Calibri"/>
          <w:sz w:val="26"/>
          <w:szCs w:val="26"/>
        </w:rPr>
        <w:t>Калачеевского</w:t>
      </w:r>
      <w:proofErr w:type="spellEnd"/>
      <w:r w:rsidRPr="00B65946">
        <w:rPr>
          <w:rFonts w:eastAsia="Calibri"/>
          <w:sz w:val="26"/>
          <w:szCs w:val="26"/>
        </w:rPr>
        <w:t xml:space="preserve"> муниципального района Воронежской области </w:t>
      </w:r>
      <w:r w:rsidRPr="00B65946">
        <w:rPr>
          <w:rFonts w:eastAsia="Calibri"/>
          <w:sz w:val="26"/>
          <w:szCs w:val="26"/>
        </w:rPr>
        <w:t>согласно приложению к настоящему постановлению.</w:t>
      </w:r>
    </w:p>
    <w:p w:rsidR="00B65946" w:rsidRPr="00B65946" w:rsidRDefault="00B65946" w:rsidP="00B659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B65946">
        <w:rPr>
          <w:rFonts w:eastAsia="Calibri"/>
          <w:sz w:val="26"/>
          <w:szCs w:val="26"/>
        </w:rPr>
        <w:t>2. Настоящее постановление вступает в силу с</w:t>
      </w:r>
      <w:r w:rsidRPr="00B65946">
        <w:rPr>
          <w:sz w:val="26"/>
          <w:szCs w:val="26"/>
          <w:lang w:eastAsia="ar-SA"/>
        </w:rPr>
        <w:t xml:space="preserve">  01 </w:t>
      </w:r>
      <w:r>
        <w:rPr>
          <w:sz w:val="26"/>
          <w:szCs w:val="26"/>
          <w:lang w:eastAsia="ar-SA"/>
        </w:rPr>
        <w:t>июля</w:t>
      </w:r>
      <w:r w:rsidRPr="00B65946">
        <w:rPr>
          <w:sz w:val="26"/>
          <w:szCs w:val="26"/>
          <w:lang w:eastAsia="ar-SA"/>
        </w:rPr>
        <w:t xml:space="preserve"> 2014 года</w:t>
      </w:r>
      <w:r w:rsidRPr="00B65946">
        <w:rPr>
          <w:rFonts w:eastAsia="Calibri"/>
          <w:sz w:val="26"/>
          <w:szCs w:val="26"/>
        </w:rPr>
        <w:t>.</w:t>
      </w:r>
    </w:p>
    <w:p w:rsidR="00B65946" w:rsidRPr="00B65946" w:rsidRDefault="00B65946" w:rsidP="00B65946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B65946">
        <w:rPr>
          <w:sz w:val="26"/>
          <w:szCs w:val="26"/>
          <w:lang w:eastAsia="ar-SA"/>
        </w:rPr>
        <w:t xml:space="preserve">3. </w:t>
      </w:r>
      <w:proofErr w:type="gramStart"/>
      <w:r w:rsidRPr="00B65946">
        <w:rPr>
          <w:sz w:val="26"/>
          <w:szCs w:val="26"/>
          <w:lang w:eastAsia="ar-SA"/>
        </w:rPr>
        <w:t>Контроль за</w:t>
      </w:r>
      <w:proofErr w:type="gramEnd"/>
      <w:r w:rsidRPr="00B65946">
        <w:rPr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B65946" w:rsidRDefault="00B65946" w:rsidP="00B65946">
      <w:pPr>
        <w:suppressAutoHyphens/>
        <w:spacing w:line="360" w:lineRule="auto"/>
        <w:rPr>
          <w:b/>
          <w:bCs/>
          <w:lang w:eastAsia="ar-SA"/>
        </w:rPr>
      </w:pPr>
    </w:p>
    <w:p w:rsidR="00B65946" w:rsidRDefault="00B65946" w:rsidP="00B65946">
      <w:pPr>
        <w:suppressAutoHyphens/>
        <w:rPr>
          <w:b/>
          <w:bCs/>
          <w:lang w:eastAsia="ar-SA"/>
        </w:rPr>
      </w:pPr>
    </w:p>
    <w:p w:rsidR="00B65946" w:rsidRDefault="00B65946" w:rsidP="00B65946">
      <w:pPr>
        <w:suppressAutoHyphens/>
        <w:rPr>
          <w:b/>
          <w:bCs/>
          <w:lang w:eastAsia="ar-SA"/>
        </w:rPr>
      </w:pPr>
    </w:p>
    <w:p w:rsidR="00B65946" w:rsidRPr="00B65946" w:rsidRDefault="00B65946" w:rsidP="00B65946">
      <w:pPr>
        <w:suppressAutoHyphens/>
        <w:rPr>
          <w:b/>
          <w:bCs/>
          <w:sz w:val="26"/>
          <w:szCs w:val="26"/>
          <w:lang w:eastAsia="ar-SA"/>
        </w:rPr>
      </w:pPr>
      <w:r w:rsidRPr="00B65946">
        <w:rPr>
          <w:b/>
          <w:bCs/>
          <w:sz w:val="26"/>
          <w:szCs w:val="26"/>
          <w:lang w:eastAsia="ar-SA"/>
        </w:rPr>
        <w:t xml:space="preserve">Глава </w:t>
      </w:r>
      <w:proofErr w:type="gramStart"/>
      <w:r w:rsidRPr="00B65946">
        <w:rPr>
          <w:b/>
          <w:bCs/>
          <w:sz w:val="26"/>
          <w:szCs w:val="26"/>
          <w:lang w:eastAsia="ar-SA"/>
        </w:rPr>
        <w:t>Пригородного</w:t>
      </w:r>
      <w:proofErr w:type="gramEnd"/>
    </w:p>
    <w:p w:rsidR="00B65946" w:rsidRPr="00B65946" w:rsidRDefault="00B65946" w:rsidP="00B65946">
      <w:pPr>
        <w:suppressAutoHyphens/>
        <w:rPr>
          <w:rFonts w:eastAsia="Calibri"/>
          <w:sz w:val="26"/>
          <w:szCs w:val="26"/>
        </w:rPr>
      </w:pPr>
      <w:r w:rsidRPr="00B65946">
        <w:rPr>
          <w:b/>
          <w:bCs/>
          <w:sz w:val="26"/>
          <w:szCs w:val="26"/>
          <w:lang w:eastAsia="ar-SA"/>
        </w:rPr>
        <w:t>сельского поселения                                                           И.М. Фальков</w:t>
      </w:r>
    </w:p>
    <w:p w:rsidR="00B65946" w:rsidRDefault="00B65946" w:rsidP="00B65946">
      <w:pPr>
        <w:spacing w:line="360" w:lineRule="auto"/>
        <w:ind w:firstLine="709"/>
        <w:jc w:val="right"/>
        <w:rPr>
          <w:rFonts w:eastAsia="Calibri"/>
          <w:sz w:val="26"/>
          <w:szCs w:val="26"/>
        </w:rPr>
      </w:pPr>
    </w:p>
    <w:p w:rsidR="00B65946" w:rsidRDefault="00B65946" w:rsidP="00B65946">
      <w:pPr>
        <w:spacing w:line="360" w:lineRule="auto"/>
        <w:ind w:firstLine="709"/>
        <w:jc w:val="right"/>
        <w:rPr>
          <w:rFonts w:eastAsia="Calibri"/>
          <w:sz w:val="26"/>
          <w:szCs w:val="26"/>
        </w:rPr>
      </w:pPr>
    </w:p>
    <w:p w:rsidR="00636DBC" w:rsidRDefault="00636DBC" w:rsidP="00B65946">
      <w:pPr>
        <w:spacing w:line="360" w:lineRule="auto"/>
        <w:ind w:firstLine="709"/>
        <w:jc w:val="right"/>
        <w:rPr>
          <w:rFonts w:eastAsia="Calibri"/>
          <w:sz w:val="26"/>
          <w:szCs w:val="26"/>
        </w:rPr>
      </w:pPr>
    </w:p>
    <w:p w:rsidR="00636DBC" w:rsidRDefault="00636DBC" w:rsidP="00B65946">
      <w:pPr>
        <w:spacing w:line="360" w:lineRule="auto"/>
        <w:ind w:firstLine="709"/>
        <w:jc w:val="right"/>
        <w:rPr>
          <w:rFonts w:eastAsia="Calibri"/>
          <w:sz w:val="26"/>
          <w:szCs w:val="26"/>
        </w:rPr>
      </w:pPr>
    </w:p>
    <w:p w:rsidR="00636DBC" w:rsidRDefault="00636DBC" w:rsidP="00636DBC">
      <w:pPr>
        <w:autoSpaceDE w:val="0"/>
        <w:autoSpaceDN w:val="0"/>
        <w:adjustRightInd w:val="0"/>
        <w:ind w:firstLine="5103"/>
        <w:jc w:val="right"/>
        <w:outlineLvl w:val="0"/>
        <w:rPr>
          <w:caps/>
        </w:rPr>
      </w:pPr>
    </w:p>
    <w:p w:rsidR="00636DBC" w:rsidRPr="00B80E2F" w:rsidRDefault="00636DBC" w:rsidP="00636DBC">
      <w:pPr>
        <w:autoSpaceDE w:val="0"/>
        <w:autoSpaceDN w:val="0"/>
        <w:adjustRightInd w:val="0"/>
        <w:ind w:firstLine="5103"/>
        <w:outlineLvl w:val="0"/>
        <w:rPr>
          <w:caps/>
        </w:rPr>
      </w:pPr>
      <w:r>
        <w:rPr>
          <w:caps/>
        </w:rPr>
        <w:lastRenderedPageBreak/>
        <w:t xml:space="preserve">          </w:t>
      </w:r>
      <w:r w:rsidRPr="00B80E2F">
        <w:rPr>
          <w:caps/>
        </w:rPr>
        <w:t>Приложение</w:t>
      </w:r>
    </w:p>
    <w:p w:rsidR="00636DBC" w:rsidRPr="00B80E2F" w:rsidRDefault="00636DBC" w:rsidP="00636DB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Pr="00B80E2F">
        <w:t>к постановлению администрации</w:t>
      </w:r>
    </w:p>
    <w:p w:rsidR="00636DBC" w:rsidRPr="00B80E2F" w:rsidRDefault="00636DBC" w:rsidP="00636DBC">
      <w:pPr>
        <w:autoSpaceDE w:val="0"/>
        <w:autoSpaceDN w:val="0"/>
        <w:adjustRightInd w:val="0"/>
        <w:jc w:val="right"/>
      </w:pPr>
      <w:r w:rsidRPr="00B80E2F">
        <w:t xml:space="preserve">                                                                            Пригородного сельского поселения</w:t>
      </w:r>
    </w:p>
    <w:p w:rsidR="00636DBC" w:rsidRPr="00B80E2F" w:rsidRDefault="00636DBC" w:rsidP="00636DBC">
      <w:pPr>
        <w:autoSpaceDE w:val="0"/>
        <w:autoSpaceDN w:val="0"/>
        <w:adjustRightInd w:val="0"/>
        <w:ind w:firstLine="720"/>
      </w:pPr>
      <w:r w:rsidRPr="00B80E2F">
        <w:t xml:space="preserve">                                </w:t>
      </w:r>
      <w:r>
        <w:t xml:space="preserve">                                                   от « 12 » марта </w:t>
      </w:r>
      <w:r w:rsidRPr="00B80E2F">
        <w:t>201</w:t>
      </w:r>
      <w:r>
        <w:t>4 г. № 22</w:t>
      </w:r>
      <w:r w:rsidRPr="00B80E2F">
        <w:t xml:space="preserve">      </w:t>
      </w:r>
    </w:p>
    <w:p w:rsidR="00636DBC" w:rsidRDefault="00636DBC" w:rsidP="00636DBC">
      <w:pPr>
        <w:spacing w:line="360" w:lineRule="auto"/>
        <w:ind w:firstLine="709"/>
        <w:jc w:val="both"/>
        <w:rPr>
          <w:rFonts w:eastAsia="Calibri"/>
        </w:rPr>
      </w:pPr>
    </w:p>
    <w:p w:rsidR="00636DBC" w:rsidRPr="00B80E2F" w:rsidRDefault="00636DBC" w:rsidP="00636DBC">
      <w:pPr>
        <w:spacing w:line="360" w:lineRule="auto"/>
        <w:ind w:firstLine="709"/>
        <w:jc w:val="both"/>
        <w:rPr>
          <w:rFonts w:eastAsia="Calibri"/>
        </w:rPr>
      </w:pPr>
      <w:bookmarkStart w:id="0" w:name="_GoBack"/>
      <w:bookmarkEnd w:id="0"/>
    </w:p>
    <w:p w:rsidR="00636DBC" w:rsidRPr="00B80E2F" w:rsidRDefault="00636DBC" w:rsidP="00636DBC">
      <w:pPr>
        <w:jc w:val="center"/>
        <w:rPr>
          <w:rFonts w:eastAsia="Calibri"/>
          <w:b/>
        </w:rPr>
      </w:pPr>
      <w:r w:rsidRPr="00636DBC">
        <w:rPr>
          <w:rFonts w:eastAsia="Calibri"/>
          <w:b/>
          <w:sz w:val="26"/>
          <w:szCs w:val="26"/>
        </w:rPr>
        <w:t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  <w:r>
        <w:rPr>
          <w:rFonts w:eastAsia="Calibri"/>
          <w:b/>
        </w:rPr>
        <w:t xml:space="preserve"> </w:t>
      </w:r>
      <w:r w:rsidRPr="003A7183">
        <w:rPr>
          <w:b/>
          <w:sz w:val="26"/>
          <w:szCs w:val="26"/>
        </w:rPr>
        <w:t xml:space="preserve">Пригородного сельского поселения </w:t>
      </w:r>
      <w:proofErr w:type="spellStart"/>
      <w:r w:rsidRPr="003A7183">
        <w:rPr>
          <w:b/>
          <w:sz w:val="26"/>
          <w:szCs w:val="26"/>
        </w:rPr>
        <w:t>Калачеевского</w:t>
      </w:r>
      <w:proofErr w:type="spellEnd"/>
      <w:r w:rsidRPr="003A7183">
        <w:rPr>
          <w:b/>
          <w:sz w:val="26"/>
          <w:szCs w:val="26"/>
        </w:rPr>
        <w:t xml:space="preserve"> муниципального района  Воронежской области</w:t>
      </w:r>
    </w:p>
    <w:p w:rsidR="00636DBC" w:rsidRDefault="00636DBC" w:rsidP="00636DB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636DBC" w:rsidRPr="00636DBC" w:rsidRDefault="00636DBC" w:rsidP="00636DBC">
      <w:pPr>
        <w:spacing w:line="360" w:lineRule="auto"/>
        <w:ind w:firstLine="709"/>
        <w:jc w:val="both"/>
        <w:rPr>
          <w:rFonts w:eastAsia="Calibri"/>
        </w:rPr>
      </w:pPr>
      <w:proofErr w:type="gramStart"/>
      <w:r w:rsidRPr="00B80E2F">
        <w:rPr>
          <w:rFonts w:eastAsia="Calibri"/>
        </w:rPr>
        <w:t>В соответствии с частью 2 статьи 35 Федерального закона № 44-ФЗ «О контрактной системе в сфере закупок товаров, работ и услуг</w:t>
      </w:r>
      <w:r w:rsidRPr="00B80E2F">
        <w:rPr>
          <w:rFonts w:eastAsia="Calibri"/>
          <w:color w:val="000000"/>
        </w:rPr>
        <w:t xml:space="preserve"> для обеспечения государственных и муниципальных нужд</w:t>
      </w:r>
      <w:r w:rsidRPr="00B80E2F">
        <w:rPr>
          <w:rFonts w:eastAsia="Calibri"/>
        </w:rPr>
        <w:t xml:space="preserve">» </w:t>
      </w:r>
      <w:r>
        <w:rPr>
          <w:rFonts w:eastAsia="Calibri"/>
        </w:rPr>
        <w:t xml:space="preserve">муниципальный </w:t>
      </w:r>
      <w:r w:rsidRPr="00636DBC">
        <w:rPr>
          <w:rFonts w:eastAsia="Calibri"/>
        </w:rPr>
        <w:t xml:space="preserve"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</w:t>
      </w:r>
      <w:r>
        <w:rPr>
          <w:rFonts w:eastAsia="Calibri"/>
        </w:rPr>
        <w:t>муниципальных</w:t>
      </w:r>
      <w:r w:rsidRPr="00636DBC">
        <w:rPr>
          <w:rFonts w:eastAsia="Calibri"/>
        </w:rPr>
        <w:t xml:space="preserve"> нужд в отношении контрактов, заключаемых: </w:t>
      </w:r>
      <w:proofErr w:type="gramEnd"/>
    </w:p>
    <w:p w:rsidR="00636DBC" w:rsidRPr="00B80E2F" w:rsidRDefault="00636DBC" w:rsidP="00636DBC">
      <w:pPr>
        <w:spacing w:line="360" w:lineRule="auto"/>
        <w:ind w:firstLine="709"/>
        <w:jc w:val="both"/>
        <w:rPr>
          <w:rFonts w:eastAsia="Calibri"/>
        </w:rPr>
      </w:pPr>
      <w:r w:rsidRPr="00B80E2F">
        <w:rPr>
          <w:rFonts w:eastAsia="Calibri"/>
        </w:rPr>
        <w:t>а)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собственности, не предусматривающими предоставление аванса поставщику;</w:t>
      </w:r>
    </w:p>
    <w:p w:rsidR="00636DBC" w:rsidRPr="00B80E2F" w:rsidRDefault="00636DBC" w:rsidP="00636DBC">
      <w:pPr>
        <w:spacing w:line="360" w:lineRule="auto"/>
        <w:ind w:firstLine="709"/>
        <w:jc w:val="both"/>
        <w:rPr>
          <w:rFonts w:eastAsia="Calibri"/>
        </w:rPr>
      </w:pPr>
      <w:proofErr w:type="gramStart"/>
      <w:r w:rsidRPr="00B80E2F">
        <w:rPr>
          <w:rFonts w:eastAsia="Calibri"/>
        </w:rPr>
        <w:t>б)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 предусмотрена оплата поставленных товаров, результатов выполненных работ, оказанных услуг исходя из ориентировочного значения цены контракта либо исходя из формулы цены с указанием ее максимального значения</w:t>
      </w:r>
      <w:r w:rsidRPr="00B80E2F">
        <w:rPr>
          <w:rFonts w:eastAsia="Calibri"/>
          <w:b/>
        </w:rPr>
        <w:t>.</w:t>
      </w:r>
      <w:proofErr w:type="gramEnd"/>
    </w:p>
    <w:p w:rsidR="00636DBC" w:rsidRPr="00B80E2F" w:rsidRDefault="00636DBC" w:rsidP="00636DBC"/>
    <w:p w:rsidR="00B65946" w:rsidRDefault="00B65946"/>
    <w:sectPr w:rsidR="00B6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46"/>
    <w:rsid w:val="00181159"/>
    <w:rsid w:val="001F2692"/>
    <w:rsid w:val="002C122D"/>
    <w:rsid w:val="003809D1"/>
    <w:rsid w:val="004674E3"/>
    <w:rsid w:val="005132DD"/>
    <w:rsid w:val="005C3426"/>
    <w:rsid w:val="005F2BE9"/>
    <w:rsid w:val="00636DBC"/>
    <w:rsid w:val="00645E8D"/>
    <w:rsid w:val="006B6EF9"/>
    <w:rsid w:val="006D425B"/>
    <w:rsid w:val="007163E9"/>
    <w:rsid w:val="00725D5B"/>
    <w:rsid w:val="007401F2"/>
    <w:rsid w:val="00761EBF"/>
    <w:rsid w:val="007725B8"/>
    <w:rsid w:val="007D5160"/>
    <w:rsid w:val="00947A5F"/>
    <w:rsid w:val="00A148E8"/>
    <w:rsid w:val="00A54F14"/>
    <w:rsid w:val="00B65946"/>
    <w:rsid w:val="00B96AA2"/>
    <w:rsid w:val="00C00132"/>
    <w:rsid w:val="00C133AD"/>
    <w:rsid w:val="00C474F1"/>
    <w:rsid w:val="00D73955"/>
    <w:rsid w:val="00DF1BF1"/>
    <w:rsid w:val="00EC0B5B"/>
    <w:rsid w:val="00EE54FD"/>
    <w:rsid w:val="00F43EA8"/>
    <w:rsid w:val="00F8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</cp:revision>
  <dcterms:created xsi:type="dcterms:W3CDTF">2014-03-18T15:06:00Z</dcterms:created>
  <dcterms:modified xsi:type="dcterms:W3CDTF">2014-03-18T15:25:00Z</dcterms:modified>
</cp:coreProperties>
</file>