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8" w:rsidRPr="00902E23" w:rsidRDefault="00902E23" w:rsidP="00F01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НАРОДНЫХ </w:t>
      </w:r>
      <w:r w:rsidR="00F010F8" w:rsidRPr="00902E23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F010F8" w:rsidRPr="00902E23" w:rsidRDefault="00902E23" w:rsidP="00F01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F010F8" w:rsidRPr="00902E23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F010F8" w:rsidRPr="00902E23" w:rsidRDefault="00902E23" w:rsidP="00F01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F010F8" w:rsidRPr="00902E23">
        <w:rPr>
          <w:rFonts w:ascii="Arial" w:hAnsi="Arial" w:cs="Arial"/>
          <w:b/>
          <w:bCs/>
          <w:sz w:val="26"/>
          <w:szCs w:val="26"/>
        </w:rPr>
        <w:t>РАЙОНА</w:t>
      </w:r>
    </w:p>
    <w:p w:rsidR="00F010F8" w:rsidRPr="00902E23" w:rsidRDefault="00902E23" w:rsidP="00F010F8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F010F8" w:rsidRPr="00902E23">
        <w:rPr>
          <w:rFonts w:ascii="Arial" w:hAnsi="Arial" w:cs="Arial"/>
          <w:b/>
          <w:bCs/>
          <w:sz w:val="26"/>
          <w:szCs w:val="26"/>
        </w:rPr>
        <w:t>ОБЛАСТИ</w:t>
      </w:r>
    </w:p>
    <w:p w:rsidR="00F010F8" w:rsidRPr="00902E23" w:rsidRDefault="00F010F8" w:rsidP="00F010F8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F010F8" w:rsidRPr="00902E23" w:rsidRDefault="00F010F8" w:rsidP="00F010F8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902E23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F010F8" w:rsidRPr="00902E23" w:rsidRDefault="00F010F8" w:rsidP="00F010F8">
      <w:pPr>
        <w:ind w:left="-900"/>
        <w:rPr>
          <w:rFonts w:ascii="Arial" w:hAnsi="Arial" w:cs="Arial"/>
          <w:sz w:val="26"/>
          <w:szCs w:val="26"/>
        </w:rPr>
      </w:pPr>
    </w:p>
    <w:p w:rsidR="00F010F8" w:rsidRPr="00902E23" w:rsidRDefault="00F010F8" w:rsidP="00F010F8">
      <w:pPr>
        <w:ind w:left="-900"/>
        <w:jc w:val="both"/>
        <w:rPr>
          <w:rFonts w:ascii="Arial" w:hAnsi="Arial" w:cs="Arial"/>
          <w:sz w:val="26"/>
          <w:szCs w:val="26"/>
        </w:rPr>
      </w:pPr>
      <w:r w:rsidRPr="00902E23">
        <w:rPr>
          <w:rFonts w:ascii="Arial" w:hAnsi="Arial" w:cs="Arial"/>
          <w:sz w:val="26"/>
          <w:szCs w:val="26"/>
        </w:rPr>
        <w:t xml:space="preserve">             от 27 ноября 2014</w:t>
      </w:r>
      <w:r w:rsidR="00902E23">
        <w:rPr>
          <w:rFonts w:ascii="Arial" w:hAnsi="Arial" w:cs="Arial"/>
          <w:sz w:val="26"/>
          <w:szCs w:val="26"/>
        </w:rPr>
        <w:t xml:space="preserve"> г.                       </w:t>
      </w:r>
      <w:r w:rsidRPr="00902E23">
        <w:rPr>
          <w:rFonts w:ascii="Arial" w:hAnsi="Arial" w:cs="Arial"/>
          <w:sz w:val="26"/>
          <w:szCs w:val="26"/>
        </w:rPr>
        <w:t>№ 213</w:t>
      </w:r>
    </w:p>
    <w:p w:rsidR="00F010F8" w:rsidRPr="00902E23" w:rsidRDefault="00F010F8" w:rsidP="00F010F8">
      <w:pPr>
        <w:ind w:left="-900"/>
        <w:rPr>
          <w:rFonts w:ascii="Arial" w:hAnsi="Arial" w:cs="Arial"/>
          <w:sz w:val="26"/>
          <w:szCs w:val="26"/>
        </w:rPr>
      </w:pPr>
      <w:r w:rsidRPr="00902E23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902E23" w:rsidRDefault="00902E23" w:rsidP="00F010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 налоге на имущество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физических</w:t>
      </w:r>
      <w:proofErr w:type="gramEnd"/>
    </w:p>
    <w:p w:rsidR="00F010F8" w:rsidRPr="00902E23" w:rsidRDefault="00902E23" w:rsidP="00F010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лиц на </w:t>
      </w:r>
      <w:r w:rsidR="00F010F8" w:rsidRPr="00902E23">
        <w:rPr>
          <w:rFonts w:ascii="Arial" w:hAnsi="Arial" w:cs="Arial"/>
          <w:b/>
          <w:bCs/>
          <w:sz w:val="26"/>
          <w:szCs w:val="26"/>
        </w:rPr>
        <w:t>2015</w:t>
      </w:r>
      <w:r>
        <w:rPr>
          <w:rFonts w:ascii="Arial" w:hAnsi="Arial" w:cs="Arial"/>
          <w:b/>
          <w:bCs/>
          <w:sz w:val="26"/>
          <w:szCs w:val="26"/>
        </w:rPr>
        <w:t xml:space="preserve"> год</w:t>
      </w:r>
    </w:p>
    <w:p w:rsidR="00F010F8" w:rsidRPr="00902E23" w:rsidRDefault="00F010F8" w:rsidP="00F010F8">
      <w:pPr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F010F8" w:rsidRPr="00902E23" w:rsidRDefault="00F010F8" w:rsidP="00F010F8">
      <w:pPr>
        <w:jc w:val="both"/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       </w:t>
      </w:r>
      <w:proofErr w:type="gramStart"/>
      <w:r w:rsidRPr="00902E23">
        <w:rPr>
          <w:rFonts w:ascii="Arial" w:hAnsi="Arial" w:cs="Arial"/>
          <w:bCs/>
          <w:sz w:val="26"/>
          <w:szCs w:val="26"/>
        </w:rPr>
        <w:t>В соответствии с Федеральным законом от 04.10.2014 г. № 284 – 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r w:rsidR="00902E23">
        <w:rPr>
          <w:rFonts w:ascii="Arial" w:hAnsi="Arial" w:cs="Arial"/>
          <w:bCs/>
          <w:sz w:val="26"/>
          <w:szCs w:val="26"/>
        </w:rPr>
        <w:t>», Совет народных депутатов Пригородного сельского поселения Калачеевского муниципального района Воронежской области</w:t>
      </w:r>
      <w:proofErr w:type="gramEnd"/>
    </w:p>
    <w:p w:rsidR="00F010F8" w:rsidRPr="00902E23" w:rsidRDefault="00F010F8" w:rsidP="00F010F8">
      <w:pPr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</w:t>
      </w:r>
    </w:p>
    <w:p w:rsidR="00F010F8" w:rsidRPr="00902E23" w:rsidRDefault="00F010F8" w:rsidP="00F010F8">
      <w:pPr>
        <w:jc w:val="both"/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                                                   </w:t>
      </w:r>
      <w:r w:rsidR="00902E23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902E23">
        <w:rPr>
          <w:rFonts w:ascii="Arial" w:hAnsi="Arial" w:cs="Arial"/>
          <w:bCs/>
          <w:sz w:val="26"/>
          <w:szCs w:val="26"/>
        </w:rPr>
        <w:t>Р</w:t>
      </w:r>
      <w:proofErr w:type="gramEnd"/>
      <w:r w:rsidR="00902E23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F010F8" w:rsidRPr="00902E23" w:rsidRDefault="00F010F8" w:rsidP="00F010F8">
      <w:pPr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         </w:t>
      </w:r>
    </w:p>
    <w:p w:rsidR="00F010F8" w:rsidRPr="00902E23" w:rsidRDefault="00F010F8" w:rsidP="00F010F8">
      <w:pPr>
        <w:jc w:val="both"/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       1. Ввести на территории Пригородного сельского поселения Калачеевского муниципального района с 1 января 2015 года нал</w:t>
      </w:r>
      <w:r w:rsidR="00902E23">
        <w:rPr>
          <w:rFonts w:ascii="Arial" w:hAnsi="Arial" w:cs="Arial"/>
          <w:bCs/>
          <w:sz w:val="26"/>
          <w:szCs w:val="26"/>
        </w:rPr>
        <w:t>ог на имущество физических лиц.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       2. Утвердить ставки налога на имущество физических лиц (жилые дома, квартиры, комнаты, гаражи, </w:t>
      </w:r>
      <w:proofErr w:type="spellStart"/>
      <w:r w:rsidRPr="00902E23">
        <w:rPr>
          <w:rFonts w:ascii="Arial" w:hAnsi="Arial" w:cs="Arial"/>
          <w:bCs/>
          <w:sz w:val="26"/>
          <w:szCs w:val="26"/>
        </w:rPr>
        <w:t>машино-место</w:t>
      </w:r>
      <w:proofErr w:type="spellEnd"/>
      <w:r w:rsidRPr="00902E23">
        <w:rPr>
          <w:rFonts w:ascii="Arial" w:hAnsi="Arial" w:cs="Arial"/>
          <w:bCs/>
          <w:sz w:val="26"/>
          <w:szCs w:val="26"/>
        </w:rPr>
        <w:t>, единый недвижимый комплекс, объект незавершенного строительства, иные здания, строения, сооружения, помещения)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 согласно приложению.</w:t>
      </w:r>
    </w:p>
    <w:p w:rsidR="00F010F8" w:rsidRPr="00902E23" w:rsidRDefault="00F010F8" w:rsidP="00F010F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sz w:val="26"/>
          <w:szCs w:val="26"/>
        </w:rPr>
        <w:t xml:space="preserve">         3.</w:t>
      </w:r>
      <w:r w:rsidR="00902E23">
        <w:rPr>
          <w:rFonts w:ascii="Arial" w:hAnsi="Arial" w:cs="Arial"/>
          <w:sz w:val="26"/>
          <w:szCs w:val="26"/>
        </w:rPr>
        <w:t xml:space="preserve"> </w:t>
      </w:r>
      <w:r w:rsidRPr="00902E23">
        <w:rPr>
          <w:rFonts w:ascii="Arial" w:hAnsi="Arial" w:cs="Arial"/>
          <w:bCs/>
          <w:sz w:val="26"/>
          <w:szCs w:val="26"/>
        </w:rPr>
        <w:t>Опубликовать (обнародовать) настоящее ре</w:t>
      </w:r>
      <w:r w:rsidR="00902E23">
        <w:rPr>
          <w:rFonts w:ascii="Arial" w:hAnsi="Arial" w:cs="Arial"/>
          <w:bCs/>
          <w:sz w:val="26"/>
          <w:szCs w:val="26"/>
        </w:rPr>
        <w:t xml:space="preserve">шение в Вестнике муниципальных </w:t>
      </w:r>
      <w:r w:rsidRPr="00902E23">
        <w:rPr>
          <w:rFonts w:ascii="Arial" w:hAnsi="Arial" w:cs="Arial"/>
          <w:bCs/>
          <w:sz w:val="26"/>
          <w:szCs w:val="26"/>
        </w:rPr>
        <w:t>правовых актов Пригородного сельского поселения Калачеевско</w:t>
      </w:r>
      <w:r w:rsidR="00902E23">
        <w:rPr>
          <w:rFonts w:ascii="Arial" w:hAnsi="Arial" w:cs="Arial"/>
          <w:bCs/>
          <w:sz w:val="26"/>
          <w:szCs w:val="26"/>
        </w:rPr>
        <w:t>го муниципального района Воронежской области.</w:t>
      </w:r>
    </w:p>
    <w:p w:rsidR="00F010F8" w:rsidRPr="00902E23" w:rsidRDefault="00F010F8" w:rsidP="00F010F8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</w:t>
      </w:r>
      <w:r w:rsidRPr="00902E23">
        <w:rPr>
          <w:rFonts w:ascii="Arial" w:hAnsi="Arial" w:cs="Arial"/>
          <w:sz w:val="26"/>
          <w:szCs w:val="26"/>
        </w:rPr>
        <w:t xml:space="preserve">        4</w:t>
      </w:r>
      <w:r w:rsidR="00902E23">
        <w:rPr>
          <w:rFonts w:ascii="Arial" w:hAnsi="Arial" w:cs="Arial"/>
          <w:sz w:val="26"/>
          <w:szCs w:val="26"/>
        </w:rPr>
        <w:t xml:space="preserve">. Настоящее решение вступает в силу с 1 января </w:t>
      </w:r>
      <w:r w:rsidRPr="00902E23">
        <w:rPr>
          <w:rFonts w:ascii="Arial" w:hAnsi="Arial" w:cs="Arial"/>
          <w:sz w:val="26"/>
          <w:szCs w:val="26"/>
        </w:rPr>
        <w:t>2015 года, но не ранее чем по истечении одного месяца со дня его официального опубликования</w:t>
      </w:r>
      <w:r w:rsidR="00902E23">
        <w:rPr>
          <w:rFonts w:ascii="Arial" w:hAnsi="Arial" w:cs="Arial"/>
          <w:sz w:val="26"/>
          <w:szCs w:val="26"/>
        </w:rPr>
        <w:t>.</w:t>
      </w:r>
    </w:p>
    <w:p w:rsidR="00F010F8" w:rsidRPr="00902E23" w:rsidRDefault="00F010F8" w:rsidP="00F010F8">
      <w:pPr>
        <w:jc w:val="both"/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sz w:val="26"/>
          <w:szCs w:val="26"/>
        </w:rPr>
        <w:t xml:space="preserve">         5</w:t>
      </w:r>
      <w:r w:rsidR="00902E2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02E23">
        <w:rPr>
          <w:rFonts w:ascii="Arial" w:hAnsi="Arial" w:cs="Arial"/>
          <w:sz w:val="26"/>
          <w:szCs w:val="26"/>
        </w:rPr>
        <w:t xml:space="preserve">Контроль </w:t>
      </w:r>
      <w:r w:rsidRPr="00902E23">
        <w:rPr>
          <w:rFonts w:ascii="Arial" w:hAnsi="Arial" w:cs="Arial"/>
          <w:sz w:val="26"/>
          <w:szCs w:val="26"/>
        </w:rPr>
        <w:t>за</w:t>
      </w:r>
      <w:proofErr w:type="gramEnd"/>
      <w:r w:rsidR="00902E23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управлению муниципальной </w:t>
      </w:r>
      <w:r w:rsidRPr="00902E23">
        <w:rPr>
          <w:rFonts w:ascii="Arial" w:hAnsi="Arial" w:cs="Arial"/>
          <w:sz w:val="26"/>
          <w:szCs w:val="26"/>
        </w:rPr>
        <w:t>собственностью.</w:t>
      </w:r>
    </w:p>
    <w:p w:rsidR="00F010F8" w:rsidRPr="00902E23" w:rsidRDefault="00F010F8" w:rsidP="00F010F8">
      <w:pPr>
        <w:jc w:val="both"/>
        <w:rPr>
          <w:rFonts w:ascii="Arial" w:hAnsi="Arial" w:cs="Arial"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  </w:t>
      </w:r>
    </w:p>
    <w:p w:rsidR="00F010F8" w:rsidRPr="00902E23" w:rsidRDefault="00F010F8" w:rsidP="00F010F8">
      <w:pPr>
        <w:rPr>
          <w:rFonts w:ascii="Arial" w:hAnsi="Arial" w:cs="Arial"/>
          <w:bCs/>
          <w:sz w:val="26"/>
          <w:szCs w:val="26"/>
        </w:rPr>
      </w:pPr>
    </w:p>
    <w:p w:rsidR="00F010F8" w:rsidRPr="00902E23" w:rsidRDefault="00F010F8" w:rsidP="00F010F8">
      <w:pPr>
        <w:rPr>
          <w:rFonts w:ascii="Arial" w:hAnsi="Arial" w:cs="Arial"/>
          <w:b/>
          <w:bCs/>
          <w:sz w:val="26"/>
          <w:szCs w:val="26"/>
        </w:rPr>
      </w:pPr>
      <w:r w:rsidRPr="00902E23">
        <w:rPr>
          <w:rFonts w:ascii="Arial" w:hAnsi="Arial" w:cs="Arial"/>
          <w:bCs/>
          <w:sz w:val="26"/>
          <w:szCs w:val="26"/>
        </w:rPr>
        <w:t xml:space="preserve">          </w:t>
      </w:r>
      <w:r w:rsidR="00902E23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="00902E23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="00902E23">
        <w:rPr>
          <w:rFonts w:ascii="Arial" w:hAnsi="Arial" w:cs="Arial"/>
          <w:b/>
          <w:bCs/>
          <w:sz w:val="26"/>
          <w:szCs w:val="26"/>
        </w:rPr>
        <w:t xml:space="preserve"> </w:t>
      </w:r>
      <w:r w:rsidRPr="00902E23">
        <w:rPr>
          <w:rFonts w:ascii="Arial" w:hAnsi="Arial" w:cs="Arial"/>
          <w:b/>
          <w:bCs/>
          <w:sz w:val="26"/>
          <w:szCs w:val="26"/>
        </w:rPr>
        <w:t>сельского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  <w:r w:rsidRPr="00902E23">
        <w:rPr>
          <w:rFonts w:ascii="Arial" w:hAnsi="Arial" w:cs="Arial"/>
          <w:b/>
          <w:bCs/>
          <w:sz w:val="26"/>
          <w:szCs w:val="26"/>
        </w:rPr>
        <w:t xml:space="preserve">          поселения                                                                           </w:t>
      </w:r>
      <w:r w:rsidR="00902E23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  <w:r w:rsidRPr="00902E23">
        <w:rPr>
          <w:rFonts w:ascii="Arial" w:hAnsi="Arial" w:cs="Arial"/>
          <w:b/>
          <w:sz w:val="26"/>
          <w:szCs w:val="26"/>
        </w:rPr>
        <w:t xml:space="preserve"> 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</w:p>
    <w:p w:rsidR="00F010F8" w:rsidRPr="00902E23" w:rsidRDefault="00F010F8" w:rsidP="00F010F8">
      <w:pPr>
        <w:ind w:left="5812"/>
        <w:jc w:val="both"/>
        <w:rPr>
          <w:rFonts w:ascii="Arial" w:hAnsi="Arial" w:cs="Arial"/>
          <w:b/>
          <w:bCs/>
          <w:sz w:val="26"/>
          <w:szCs w:val="26"/>
        </w:rPr>
      </w:pPr>
      <w:r w:rsidRPr="00902E23">
        <w:rPr>
          <w:rFonts w:ascii="Arial" w:hAnsi="Arial" w:cs="Arial"/>
          <w:b/>
          <w:bCs/>
          <w:sz w:val="26"/>
          <w:szCs w:val="26"/>
        </w:rPr>
        <w:t>Приложение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  <w:r w:rsidRPr="00902E23">
        <w:rPr>
          <w:rFonts w:ascii="Arial" w:hAnsi="Arial" w:cs="Arial"/>
          <w:b/>
          <w:sz w:val="26"/>
          <w:szCs w:val="26"/>
        </w:rPr>
        <w:t xml:space="preserve">                                       </w:t>
      </w:r>
      <w:r w:rsidR="00902E23">
        <w:rPr>
          <w:rFonts w:ascii="Arial" w:hAnsi="Arial" w:cs="Arial"/>
          <w:b/>
          <w:sz w:val="26"/>
          <w:szCs w:val="26"/>
        </w:rPr>
        <w:t xml:space="preserve">                  </w:t>
      </w:r>
      <w:r w:rsidRPr="00902E23">
        <w:rPr>
          <w:rFonts w:ascii="Arial" w:hAnsi="Arial" w:cs="Arial"/>
          <w:b/>
          <w:sz w:val="26"/>
          <w:szCs w:val="26"/>
        </w:rPr>
        <w:t>к решению С</w:t>
      </w:r>
      <w:r w:rsidR="00902E23">
        <w:rPr>
          <w:rFonts w:ascii="Arial" w:hAnsi="Arial" w:cs="Arial"/>
          <w:b/>
          <w:sz w:val="26"/>
          <w:szCs w:val="26"/>
        </w:rPr>
        <w:t>овета народных депутатов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  <w:r w:rsidRPr="00902E23">
        <w:rPr>
          <w:rFonts w:ascii="Arial" w:hAnsi="Arial" w:cs="Arial"/>
          <w:b/>
          <w:sz w:val="26"/>
          <w:szCs w:val="26"/>
        </w:rPr>
        <w:t xml:space="preserve">                                       </w:t>
      </w:r>
      <w:r w:rsidR="00902E23">
        <w:rPr>
          <w:rFonts w:ascii="Arial" w:hAnsi="Arial" w:cs="Arial"/>
          <w:b/>
          <w:sz w:val="26"/>
          <w:szCs w:val="26"/>
        </w:rPr>
        <w:t xml:space="preserve">                         </w:t>
      </w:r>
      <w:r w:rsidRPr="00902E23">
        <w:rPr>
          <w:rFonts w:ascii="Arial" w:hAnsi="Arial" w:cs="Arial"/>
          <w:b/>
          <w:sz w:val="26"/>
          <w:szCs w:val="26"/>
        </w:rPr>
        <w:t xml:space="preserve">Пригородного сельского </w:t>
      </w:r>
      <w:r w:rsidR="00902E23">
        <w:rPr>
          <w:rFonts w:ascii="Arial" w:hAnsi="Arial" w:cs="Arial"/>
          <w:b/>
          <w:sz w:val="26"/>
          <w:szCs w:val="26"/>
        </w:rPr>
        <w:t>поселения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  <w:r w:rsidRPr="00902E23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</w:t>
      </w:r>
      <w:r w:rsidR="00902E23">
        <w:rPr>
          <w:rFonts w:ascii="Arial" w:hAnsi="Arial" w:cs="Arial"/>
          <w:b/>
          <w:sz w:val="26"/>
          <w:szCs w:val="26"/>
        </w:rPr>
        <w:t xml:space="preserve">         </w:t>
      </w:r>
      <w:r w:rsidRPr="00902E23">
        <w:rPr>
          <w:rFonts w:ascii="Arial" w:hAnsi="Arial" w:cs="Arial"/>
          <w:b/>
          <w:sz w:val="26"/>
          <w:szCs w:val="26"/>
        </w:rPr>
        <w:t>от 27 ноября</w:t>
      </w:r>
      <w:r w:rsidR="00902E23">
        <w:rPr>
          <w:rFonts w:ascii="Arial" w:hAnsi="Arial" w:cs="Arial"/>
          <w:b/>
          <w:sz w:val="26"/>
          <w:szCs w:val="26"/>
        </w:rPr>
        <w:t xml:space="preserve"> </w:t>
      </w:r>
      <w:r w:rsidRPr="00902E23">
        <w:rPr>
          <w:rFonts w:ascii="Arial" w:hAnsi="Arial" w:cs="Arial"/>
          <w:b/>
          <w:sz w:val="26"/>
          <w:szCs w:val="26"/>
        </w:rPr>
        <w:t>2014</w:t>
      </w:r>
      <w:r w:rsidR="00902E23">
        <w:rPr>
          <w:rFonts w:ascii="Arial" w:hAnsi="Arial" w:cs="Arial"/>
          <w:b/>
          <w:sz w:val="26"/>
          <w:szCs w:val="26"/>
        </w:rPr>
        <w:t xml:space="preserve"> г. </w:t>
      </w:r>
      <w:r w:rsidRPr="00902E23">
        <w:rPr>
          <w:rFonts w:ascii="Arial" w:hAnsi="Arial" w:cs="Arial"/>
          <w:b/>
          <w:sz w:val="26"/>
          <w:szCs w:val="26"/>
        </w:rPr>
        <w:t>№ 213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  <w:r w:rsidRPr="00902E23">
        <w:rPr>
          <w:rFonts w:ascii="Arial" w:hAnsi="Arial" w:cs="Arial"/>
          <w:b/>
          <w:sz w:val="26"/>
          <w:szCs w:val="26"/>
        </w:rPr>
        <w:t xml:space="preserve"> </w:t>
      </w:r>
    </w:p>
    <w:p w:rsidR="00F010F8" w:rsidRPr="00902E23" w:rsidRDefault="00902E23" w:rsidP="00F010F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СТАВКИ НАЛОГА НА </w:t>
      </w:r>
      <w:r w:rsidR="00F010F8" w:rsidRPr="00902E23">
        <w:rPr>
          <w:rFonts w:ascii="Arial" w:hAnsi="Arial" w:cs="Arial"/>
          <w:b/>
          <w:sz w:val="26"/>
          <w:szCs w:val="26"/>
        </w:rPr>
        <w:t>ИМУЩ</w:t>
      </w:r>
      <w:r>
        <w:rPr>
          <w:rFonts w:ascii="Arial" w:hAnsi="Arial" w:cs="Arial"/>
          <w:b/>
          <w:sz w:val="26"/>
          <w:szCs w:val="26"/>
        </w:rPr>
        <w:t xml:space="preserve">ЕСТВО ФИЗИЧЕСКИХ </w:t>
      </w:r>
      <w:r w:rsidR="00F010F8" w:rsidRPr="00902E23">
        <w:rPr>
          <w:rFonts w:ascii="Arial" w:hAnsi="Arial" w:cs="Arial"/>
          <w:b/>
          <w:sz w:val="26"/>
          <w:szCs w:val="26"/>
        </w:rPr>
        <w:t>ЛИЦ</w:t>
      </w:r>
    </w:p>
    <w:p w:rsidR="00F010F8" w:rsidRPr="00902E23" w:rsidRDefault="00F010F8" w:rsidP="00F010F8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922"/>
        <w:gridCol w:w="4101"/>
        <w:gridCol w:w="1760"/>
      </w:tblGrid>
      <w:tr w:rsidR="00F010F8" w:rsidRPr="00902E23" w:rsidTr="00131D9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</w:t>
            </w:r>
            <w:proofErr w:type="spellStart"/>
            <w:proofErr w:type="gramStart"/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>Объект налогообложения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>Суммарная инвентаризационная стоимость объектов налогообло</w:t>
            </w:r>
            <w:r w:rsidR="00902E2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жения, умноженная на </w:t>
            </w:r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>коэффициент-дефлятор (с учетом доли налогоплательщика вправе общей собственности на каждый из таких объектов)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/>
                <w:bCs/>
                <w:sz w:val="26"/>
                <w:szCs w:val="26"/>
              </w:rPr>
              <w:t>Ставка налога</w:t>
            </w:r>
          </w:p>
        </w:tc>
      </w:tr>
      <w:tr w:rsidR="00F010F8" w:rsidRPr="00902E23" w:rsidTr="00131D96">
        <w:trPr>
          <w:trHeight w:val="3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1.</w:t>
            </w:r>
          </w:p>
        </w:tc>
        <w:tc>
          <w:tcPr>
            <w:tcW w:w="3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Жилые дома, квартиры, комнаты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до 300 000 рублей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0,10 процента</w:t>
            </w:r>
          </w:p>
        </w:tc>
      </w:tr>
      <w:tr w:rsidR="00F010F8" w:rsidRPr="00902E23" w:rsidTr="00131D96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300 000 рублей до 500 000 рублей (включительно)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0,30 процента</w:t>
            </w:r>
          </w:p>
        </w:tc>
      </w:tr>
      <w:tr w:rsidR="00F010F8" w:rsidRPr="00902E23" w:rsidTr="00131D96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500 000 рублей</w:t>
            </w:r>
            <w:r w:rsidR="00902E23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902E23">
              <w:rPr>
                <w:rFonts w:ascii="Arial" w:hAnsi="Arial" w:cs="Arial"/>
                <w:bCs/>
                <w:sz w:val="26"/>
                <w:szCs w:val="26"/>
              </w:rPr>
              <w:t xml:space="preserve">до 1 000 000 рублей (включительно) 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0,52 процента</w:t>
            </w:r>
          </w:p>
        </w:tc>
      </w:tr>
      <w:tr w:rsidR="00F010F8" w:rsidRPr="00902E23" w:rsidTr="00131D96">
        <w:trPr>
          <w:trHeight w:val="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 xml:space="preserve">свыше 1 000 </w:t>
            </w:r>
            <w:proofErr w:type="spellStart"/>
            <w:r w:rsidRPr="00902E23">
              <w:rPr>
                <w:rFonts w:ascii="Arial" w:hAnsi="Arial" w:cs="Arial"/>
                <w:bCs/>
                <w:sz w:val="26"/>
                <w:szCs w:val="26"/>
              </w:rPr>
              <w:t>000</w:t>
            </w:r>
            <w:proofErr w:type="spellEnd"/>
            <w:r w:rsidRPr="00902E23">
              <w:rPr>
                <w:rFonts w:ascii="Arial" w:hAnsi="Arial" w:cs="Arial"/>
                <w:bCs/>
                <w:sz w:val="26"/>
                <w:szCs w:val="26"/>
              </w:rPr>
              <w:t xml:space="preserve"> рублей</w:t>
            </w:r>
            <w:r w:rsidR="00902E23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902E23">
              <w:rPr>
                <w:rFonts w:ascii="Arial" w:hAnsi="Arial" w:cs="Arial"/>
                <w:bCs/>
                <w:sz w:val="26"/>
                <w:szCs w:val="26"/>
              </w:rPr>
              <w:t>до 2 000 000 рублей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0,55 процента</w:t>
            </w:r>
          </w:p>
        </w:tc>
      </w:tr>
      <w:tr w:rsidR="00F010F8" w:rsidRPr="00902E23" w:rsidTr="00131D96">
        <w:trPr>
          <w:trHeight w:val="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2 000 000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1,0 процент</w:t>
            </w:r>
          </w:p>
        </w:tc>
      </w:tr>
      <w:tr w:rsidR="00F010F8" w:rsidRPr="00902E23" w:rsidTr="00131D96">
        <w:trPr>
          <w:trHeight w:val="1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2.</w:t>
            </w:r>
          </w:p>
        </w:tc>
        <w:tc>
          <w:tcPr>
            <w:tcW w:w="3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 xml:space="preserve">Гаражи, </w:t>
            </w:r>
            <w:proofErr w:type="spellStart"/>
            <w:r w:rsidRPr="00902E23">
              <w:rPr>
                <w:rFonts w:ascii="Arial" w:hAnsi="Arial" w:cs="Arial"/>
                <w:bCs/>
                <w:sz w:val="26"/>
                <w:szCs w:val="26"/>
              </w:rPr>
              <w:t>машино-место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до 300 000 рублей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0,10 процента</w:t>
            </w:r>
          </w:p>
        </w:tc>
      </w:tr>
      <w:tr w:rsidR="00F010F8" w:rsidRPr="00902E23" w:rsidTr="00131D96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300 000 рублей до 500 000 рублей (включительно)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0,30 процента</w:t>
            </w:r>
          </w:p>
        </w:tc>
      </w:tr>
      <w:tr w:rsidR="00F010F8" w:rsidRPr="00902E23" w:rsidTr="00131D96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500 000 рублей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2,0 процента</w:t>
            </w:r>
          </w:p>
        </w:tc>
      </w:tr>
      <w:tr w:rsidR="00F010F8" w:rsidRPr="00902E23" w:rsidTr="00131D96">
        <w:trPr>
          <w:trHeight w:val="4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3.</w:t>
            </w:r>
          </w:p>
        </w:tc>
        <w:tc>
          <w:tcPr>
            <w:tcW w:w="3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до 300 000 рублей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0,10 процента</w:t>
            </w:r>
          </w:p>
        </w:tc>
      </w:tr>
      <w:tr w:rsidR="00F010F8" w:rsidRPr="00902E23" w:rsidTr="00131D96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300 000 рублей до 500 000 рублей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0,30 процента</w:t>
            </w:r>
          </w:p>
        </w:tc>
      </w:tr>
      <w:tr w:rsidR="00F010F8" w:rsidRPr="00902E23" w:rsidTr="00131D96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500 000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2,0 процента</w:t>
            </w:r>
          </w:p>
        </w:tc>
      </w:tr>
      <w:tr w:rsidR="00F010F8" w:rsidRPr="00902E23" w:rsidTr="00131D96">
        <w:trPr>
          <w:trHeight w:val="6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4.</w:t>
            </w:r>
          </w:p>
        </w:tc>
        <w:tc>
          <w:tcPr>
            <w:tcW w:w="3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Единый недвижимый комплекс, иные здания, строения, сооружения, помещения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 xml:space="preserve">до 300 000 рублей (включительно)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 xml:space="preserve">0,10 процента </w:t>
            </w:r>
          </w:p>
        </w:tc>
      </w:tr>
      <w:tr w:rsidR="00F010F8" w:rsidRPr="00902E23" w:rsidTr="00131D96">
        <w:trPr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300 000 рублей до 500 000 рублей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0,30 процента</w:t>
            </w:r>
          </w:p>
        </w:tc>
      </w:tr>
      <w:tr w:rsidR="00F010F8" w:rsidRPr="00902E23" w:rsidTr="00131D96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свыше 500 000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F8" w:rsidRPr="00902E23" w:rsidRDefault="00F010F8" w:rsidP="00131D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2E23">
              <w:rPr>
                <w:rFonts w:ascii="Arial" w:hAnsi="Arial" w:cs="Arial"/>
                <w:bCs/>
                <w:sz w:val="26"/>
                <w:szCs w:val="26"/>
              </w:rPr>
              <w:t>2,0 процента</w:t>
            </w:r>
          </w:p>
        </w:tc>
      </w:tr>
    </w:tbl>
    <w:p w:rsidR="0064416D" w:rsidRPr="0069774B" w:rsidRDefault="00F010F8" w:rsidP="0069774B">
      <w:pPr>
        <w:rPr>
          <w:szCs w:val="26"/>
        </w:rPr>
      </w:pPr>
      <w:r>
        <w:rPr>
          <w:szCs w:val="26"/>
        </w:rPr>
        <w:t xml:space="preserve"> </w:t>
      </w:r>
    </w:p>
    <w:sectPr w:rsidR="0064416D" w:rsidRPr="0069774B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43E7"/>
    <w:rsid w:val="00885F7C"/>
    <w:rsid w:val="008A3038"/>
    <w:rsid w:val="008A4ED3"/>
    <w:rsid w:val="008C573E"/>
    <w:rsid w:val="008C6543"/>
    <w:rsid w:val="009007BA"/>
    <w:rsid w:val="00902E23"/>
    <w:rsid w:val="00910FE0"/>
    <w:rsid w:val="00914B67"/>
    <w:rsid w:val="009151FB"/>
    <w:rsid w:val="009262EA"/>
    <w:rsid w:val="00947A5F"/>
    <w:rsid w:val="0095023E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C45BD"/>
    <w:rsid w:val="00AC69C4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21EA2"/>
    <w:rsid w:val="00D35A20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40A82"/>
    <w:rsid w:val="00E84C13"/>
    <w:rsid w:val="00E93F19"/>
    <w:rsid w:val="00E96C2A"/>
    <w:rsid w:val="00ED06EA"/>
    <w:rsid w:val="00ED1E1A"/>
    <w:rsid w:val="00EE54FD"/>
    <w:rsid w:val="00F010F8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11</cp:revision>
  <cp:lastPrinted>2014-10-27T13:39:00Z</cp:lastPrinted>
  <dcterms:created xsi:type="dcterms:W3CDTF">2014-10-24T04:42:00Z</dcterms:created>
  <dcterms:modified xsi:type="dcterms:W3CDTF">2014-11-27T20:16:00Z</dcterms:modified>
</cp:coreProperties>
</file>